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D3" w:rsidRDefault="00F55BD3" w:rsidP="00F55BD3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251E0AB6" wp14:editId="0C8DA9AC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F61">
        <w:rPr>
          <w:noProof/>
        </w:rPr>
        <w:t>Ethanol</w:t>
      </w:r>
      <w:r w:rsidRPr="00922863">
        <w:rPr>
          <w:noProof/>
        </w:rPr>
        <w:t xml:space="preserve"> </w:t>
      </w:r>
      <w:r>
        <w:rPr>
          <w:noProof/>
        </w:rPr>
        <w:t>Notesheet</w:t>
      </w:r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F55BD3" w:rsidRDefault="00F55BD3" w:rsidP="00F55BD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Pr="005E2F61" w:rsidRDefault="00F55BD3" w:rsidP="00F55BD3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F55BD3" w:rsidRDefault="00F55BD3" w:rsidP="00F55BD3">
      <w:pPr>
        <w:spacing w:after="0"/>
      </w:pPr>
      <w:r w:rsidRPr="00A71D57">
        <w:rPr>
          <w:b/>
        </w:rPr>
        <w:t>Directions</w:t>
      </w:r>
      <w:r>
        <w:t>: Use the accompanying PowerPoint (</w:t>
      </w:r>
      <w:r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</w:t>
      </w:r>
      <w:r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F55BD3" w:rsidRDefault="00F55BD3" w:rsidP="00F55BD3">
      <w:pPr>
        <w:spacing w:after="0"/>
      </w:pPr>
    </w:p>
    <w:p w:rsidR="005E2F61" w:rsidRPr="005E2F61" w:rsidRDefault="005E2F61" w:rsidP="005E2F61">
      <w:pPr>
        <w:pStyle w:val="ListParagraph"/>
        <w:numPr>
          <w:ilvl w:val="0"/>
          <w:numId w:val="1"/>
        </w:numPr>
        <w:spacing w:after="0"/>
      </w:pPr>
      <w:r w:rsidRPr="005E2F61">
        <w:t xml:space="preserve">What is </w:t>
      </w:r>
      <w:r>
        <w:t xml:space="preserve">OPEC?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2F61" w:rsidRDefault="005E2F61" w:rsidP="0090429C">
      <w:pPr>
        <w:pStyle w:val="ListParagraph"/>
        <w:numPr>
          <w:ilvl w:val="0"/>
          <w:numId w:val="1"/>
        </w:numPr>
        <w:spacing w:after="0"/>
      </w:pPr>
      <w:r w:rsidRPr="005E2F61">
        <w:t>OPEC</w:t>
      </w:r>
      <w:r>
        <w:t xml:space="preserve"> has 12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(including 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t xml:space="preserve">, </w:t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     </w:t>
      </w:r>
      <w:r>
        <w:t xml:space="preserve">,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and these countries control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2F61" w:rsidRDefault="005E2F61" w:rsidP="0090429C">
      <w:pPr>
        <w:pStyle w:val="ListParagraph"/>
        <w:numPr>
          <w:ilvl w:val="0"/>
          <w:numId w:val="1"/>
        </w:numPr>
        <w:spacing w:after="0"/>
      </w:pPr>
      <w:r>
        <w:t xml:space="preserve">OPEC is a cartel.  What does this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2F61" w:rsidRDefault="005E2F61" w:rsidP="0090429C">
      <w:pPr>
        <w:pStyle w:val="ListParagraph"/>
        <w:numPr>
          <w:ilvl w:val="0"/>
          <w:numId w:val="1"/>
        </w:numPr>
        <w:spacing w:after="0"/>
      </w:pPr>
      <w:r>
        <w:t xml:space="preserve">What did OPEC do in 1973 that significantly affected the United States?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2F61" w:rsidRDefault="005E2F61" w:rsidP="0090429C">
      <w:pPr>
        <w:pStyle w:val="ListParagraph"/>
        <w:numPr>
          <w:ilvl w:val="0"/>
          <w:numId w:val="1"/>
        </w:numPr>
        <w:spacing w:after="0"/>
      </w:pPr>
      <w:r>
        <w:t xml:space="preserve">Why did OPEC do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2F61" w:rsidRDefault="005E2F61" w:rsidP="0090429C">
      <w:pPr>
        <w:pStyle w:val="ListParagraph"/>
        <w:numPr>
          <w:ilvl w:val="0"/>
          <w:numId w:val="1"/>
        </w:numPr>
        <w:spacing w:after="0"/>
      </w:pPr>
      <w:r>
        <w:t xml:space="preserve">How did the embargo affect the United States?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2F61" w:rsidRDefault="005E2F61" w:rsidP="0090429C">
      <w:pPr>
        <w:pStyle w:val="ListParagraph"/>
        <w:numPr>
          <w:ilvl w:val="0"/>
          <w:numId w:val="1"/>
        </w:numPr>
        <w:spacing w:after="0"/>
      </w:pPr>
      <w:r>
        <w:t xml:space="preserve">What happened to the US in 1979?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2F61" w:rsidRDefault="005E2F61" w:rsidP="0090429C">
      <w:pPr>
        <w:pStyle w:val="ListParagraph"/>
        <w:numPr>
          <w:ilvl w:val="0"/>
          <w:numId w:val="1"/>
        </w:numPr>
        <w:spacing w:after="0"/>
      </w:pPr>
      <w:r>
        <w:t xml:space="preserve">How did the 1990 Clean Air Act amendments affect US energy policies?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F61" w:rsidRDefault="005E2F61" w:rsidP="0090429C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How did the terrorist attacks of 9/11 affect US energy policies?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2F61" w:rsidRDefault="005E2F61" w:rsidP="0090429C">
      <w:pPr>
        <w:pStyle w:val="ListParagraph"/>
        <w:numPr>
          <w:ilvl w:val="0"/>
          <w:numId w:val="1"/>
        </w:numPr>
        <w:spacing w:after="0"/>
      </w:pPr>
      <w:r>
        <w:t xml:space="preserve">What was announced by President Bush in 2007?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2F61" w:rsidRDefault="005E2F61" w:rsidP="0090429C">
      <w:pPr>
        <w:pStyle w:val="ListParagraph"/>
        <w:numPr>
          <w:ilvl w:val="0"/>
          <w:numId w:val="1"/>
        </w:numPr>
        <w:spacing w:after="0"/>
      </w:pPr>
      <w:r>
        <w:t xml:space="preserve">Why Brazil?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2F61" w:rsidRDefault="005E2F61" w:rsidP="0090429C">
      <w:pPr>
        <w:pStyle w:val="ListParagraph"/>
        <w:numPr>
          <w:ilvl w:val="0"/>
          <w:numId w:val="1"/>
        </w:numPr>
        <w:spacing w:after="0"/>
      </w:pPr>
      <w:r>
        <w:t xml:space="preserve">What is ethanol?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2F61" w:rsidRDefault="005E2F61" w:rsidP="0090429C">
      <w:pPr>
        <w:pStyle w:val="ListParagraph"/>
        <w:numPr>
          <w:ilvl w:val="0"/>
          <w:numId w:val="1"/>
        </w:numPr>
        <w:spacing w:after="0"/>
      </w:pPr>
      <w:r>
        <w:t xml:space="preserve">How does the ethanol in the US differ from ethanol in Brazil?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E2F61" w:rsidRDefault="005E2F61" w:rsidP="0090429C">
      <w:pPr>
        <w:pStyle w:val="ListParagraph"/>
        <w:numPr>
          <w:ilvl w:val="0"/>
          <w:numId w:val="1"/>
        </w:numPr>
        <w:spacing w:after="0"/>
      </w:pPr>
      <w:r>
        <w:t xml:space="preserve">How and why did Brazil develop its own ethanol production capabilities?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D2781" w:rsidRPr="00AD2781" w:rsidRDefault="00AD2781" w:rsidP="00AD2781">
      <w:pPr>
        <w:pStyle w:val="ListParagraph"/>
        <w:numPr>
          <w:ilvl w:val="0"/>
          <w:numId w:val="1"/>
        </w:numPr>
        <w:spacing w:after="0"/>
      </w:pPr>
      <w:r w:rsidRPr="00AD2781">
        <w:t xml:space="preserve">The US Congress sent delegations to Brazil to research and observe </w:t>
      </w:r>
      <w:proofErr w:type="spellStart"/>
      <w:r w:rsidRPr="00AD2781">
        <w:t>their</w:t>
      </w:r>
      <w:proofErr w:type="spellEnd"/>
      <w:r w:rsidRPr="00AD278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D2781">
        <w:t xml:space="preserve"> that enabled Brazil to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D2781">
        <w:t xml:space="preserve"> that could be completely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F437A" w:rsidRDefault="003F437A" w:rsidP="00AD2781">
      <w:pPr>
        <w:pStyle w:val="ListParagraph"/>
        <w:numPr>
          <w:ilvl w:val="0"/>
          <w:numId w:val="1"/>
        </w:numPr>
        <w:spacing w:after="0"/>
      </w:pPr>
      <w:r>
        <w:t>EISA aimed to accomplish what five main objectives?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Default="00FB252B" w:rsidP="00AD2781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is the Renewable Fuel Standard?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Default="00FB252B" w:rsidP="00AD2781">
      <w:pPr>
        <w:pStyle w:val="ListParagraph"/>
        <w:numPr>
          <w:ilvl w:val="0"/>
          <w:numId w:val="1"/>
        </w:numPr>
        <w:spacing w:after="0"/>
      </w:pPr>
      <w:r>
        <w:t xml:space="preserve">Ethanol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made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Default="00FB252B" w:rsidP="00AD2781">
      <w:pPr>
        <w:pStyle w:val="ListParagraph"/>
        <w:numPr>
          <w:ilvl w:val="0"/>
          <w:numId w:val="1"/>
        </w:numPr>
        <w:spacing w:after="0"/>
      </w:pPr>
      <w:r>
        <w:t xml:space="preserve">Biomass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Default="00FB252B" w:rsidP="00AD2781">
      <w:pPr>
        <w:pStyle w:val="ListParagraph"/>
        <w:numPr>
          <w:ilvl w:val="0"/>
          <w:numId w:val="1"/>
        </w:numPr>
        <w:spacing w:after="0"/>
      </w:pPr>
      <w:r>
        <w:t xml:space="preserve">Usually </w:t>
      </w:r>
      <w:proofErr w:type="gramStart"/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</w:t>
      </w:r>
      <w:proofErr w:type="gramEnd"/>
      <w:r>
        <w:t xml:space="preserve">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the biomass used to make ethanol. </w:t>
      </w:r>
      <w:r>
        <w:br/>
      </w:r>
    </w:p>
    <w:p w:rsidR="00FB252B" w:rsidRDefault="00FB252B" w:rsidP="00AD2781">
      <w:pPr>
        <w:pStyle w:val="ListParagraph"/>
        <w:numPr>
          <w:ilvl w:val="0"/>
          <w:numId w:val="1"/>
        </w:numPr>
        <w:spacing w:after="0"/>
      </w:pPr>
      <w:r>
        <w:t xml:space="preserve">True or false: sugars and starches are the only kind of biomass that can be used to make ethanol.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Default="00FB252B" w:rsidP="00AD2781">
      <w:pPr>
        <w:pStyle w:val="ListParagraph"/>
        <w:numPr>
          <w:ilvl w:val="0"/>
          <w:numId w:val="1"/>
        </w:numPr>
        <w:spacing w:after="0"/>
      </w:pPr>
      <w:r>
        <w:t xml:space="preserve">What is fermentation?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Default="00FB252B" w:rsidP="00AD2781">
      <w:pPr>
        <w:pStyle w:val="ListParagraph"/>
        <w:numPr>
          <w:ilvl w:val="0"/>
          <w:numId w:val="1"/>
        </w:numPr>
        <w:spacing w:after="0"/>
      </w:pPr>
      <w:r>
        <w:t xml:space="preserve">E10, E15, and E85 all refer to what?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Default="00FB252B" w:rsidP="00AD2781">
      <w:pPr>
        <w:pStyle w:val="ListParagraph"/>
        <w:numPr>
          <w:ilvl w:val="0"/>
          <w:numId w:val="1"/>
        </w:numPr>
        <w:spacing w:after="0"/>
      </w:pPr>
      <w:r>
        <w:t xml:space="preserve">What is a feedstock?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Default="00FB252B" w:rsidP="00AD2781">
      <w:pPr>
        <w:pStyle w:val="ListParagraph"/>
        <w:numPr>
          <w:ilvl w:val="0"/>
          <w:numId w:val="1"/>
        </w:numPr>
        <w:spacing w:after="0"/>
      </w:pPr>
      <w:r>
        <w:t xml:space="preserve">Briefly summarize the three main steps of producing ethanol: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Default="00FB252B" w:rsidP="00AD2781">
      <w:pPr>
        <w:pStyle w:val="ListParagraph"/>
        <w:numPr>
          <w:ilvl w:val="0"/>
          <w:numId w:val="1"/>
        </w:numPr>
        <w:spacing w:after="0"/>
      </w:pPr>
      <w:r>
        <w:t xml:space="preserve">True or </w:t>
      </w:r>
      <w:proofErr w:type="gramStart"/>
      <w:r>
        <w:t>False</w:t>
      </w:r>
      <w:proofErr w:type="gramEnd"/>
      <w:r>
        <w:t xml:space="preserve">: the use of ethanol instead of petroleum is a relatively new idea.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Default="00FB252B" w:rsidP="00AD2781">
      <w:pPr>
        <w:pStyle w:val="ListParagraph"/>
        <w:numPr>
          <w:ilvl w:val="0"/>
          <w:numId w:val="1"/>
        </w:numPr>
        <w:spacing w:after="0"/>
      </w:pPr>
      <w:r>
        <w:t xml:space="preserve">True or false: ethanol has the same molecular structure regardless of what it is made from.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Default="00FB252B" w:rsidP="00AD2781">
      <w:pPr>
        <w:pStyle w:val="ListParagraph"/>
        <w:numPr>
          <w:ilvl w:val="0"/>
          <w:numId w:val="1"/>
        </w:numPr>
        <w:spacing w:after="0"/>
      </w:pPr>
      <w:r>
        <w:lastRenderedPageBreak/>
        <w:t>Draw the ethanol molecule</w:t>
      </w:r>
      <w:r>
        <w:br/>
        <w:t xml:space="preserve">in the space to the right: </w:t>
      </w:r>
      <w:r>
        <w:br/>
      </w:r>
      <w:r>
        <w:br/>
      </w:r>
      <w:r>
        <w:br/>
      </w:r>
    </w:p>
    <w:p w:rsidR="00FB252B" w:rsidRDefault="00FB252B" w:rsidP="00FB252B">
      <w:pPr>
        <w:pStyle w:val="ListParagraph"/>
        <w:numPr>
          <w:ilvl w:val="0"/>
          <w:numId w:val="1"/>
        </w:numPr>
        <w:spacing w:after="0"/>
      </w:pPr>
      <w:r>
        <w:t>Why are e</w:t>
      </w:r>
      <w:r w:rsidRPr="00FB252B">
        <w:t>missions of CO, NOx, and unburned hydrocarbons lower in ethanol-fueled engines than</w:t>
      </w:r>
      <w:r>
        <w:t xml:space="preserve"> in engines powered by gasoline?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Default="00FB252B" w:rsidP="00FB252B">
      <w:pPr>
        <w:pStyle w:val="ListParagraph"/>
        <w:numPr>
          <w:ilvl w:val="0"/>
          <w:numId w:val="1"/>
        </w:numPr>
        <w:spacing w:after="0"/>
      </w:pPr>
      <w:r>
        <w:t xml:space="preserve">How many O2 molecules are needed to combust one molecule of ethanol?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br/>
      </w:r>
      <w:r>
        <w:br/>
        <w:t xml:space="preserve">How many are needed to combust one molecule of octane?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Default="00FB252B" w:rsidP="00FB252B">
      <w:pPr>
        <w:pStyle w:val="ListParagraph"/>
        <w:numPr>
          <w:ilvl w:val="0"/>
          <w:numId w:val="1"/>
        </w:numPr>
        <w:spacing w:after="0"/>
      </w:pPr>
      <w:r>
        <w:t xml:space="preserve">What is the octane rating?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252B" w:rsidRPr="00FB252B" w:rsidRDefault="00FB252B" w:rsidP="00FB252B">
      <w:pPr>
        <w:pStyle w:val="ListParagraph"/>
        <w:numPr>
          <w:ilvl w:val="0"/>
          <w:numId w:val="1"/>
        </w:numPr>
        <w:spacing w:after="0"/>
      </w:pPr>
      <w:r>
        <w:t xml:space="preserve">What is engine knocking?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0429C" w:rsidRPr="005E2F61" w:rsidRDefault="00FB252B" w:rsidP="00FB252B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br/>
      </w:r>
      <w:r>
        <w:br/>
      </w:r>
      <w:r w:rsidR="0090429C" w:rsidRPr="005E2F61">
        <w:br/>
      </w:r>
    </w:p>
    <w:p w:rsidR="00F55BD3" w:rsidRDefault="00F55BD3" w:rsidP="0071603E">
      <w:pPr>
        <w:pStyle w:val="Title"/>
      </w:pPr>
      <w:r w:rsidRPr="0071603E">
        <w:rPr>
          <w:bCs/>
          <w:sz w:val="42"/>
          <w:szCs w:val="4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B064C62" wp14:editId="3BAD5073">
            <wp:simplePos x="0" y="0"/>
            <wp:positionH relativeFrom="column">
              <wp:posOffset>6296025</wp:posOffset>
            </wp:positionH>
            <wp:positionV relativeFrom="paragraph">
              <wp:posOffset>-114300</wp:posOffset>
            </wp:positionV>
            <wp:extent cx="561161" cy="704215"/>
            <wp:effectExtent l="266700" t="209550" r="258445" b="21018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61161" cy="704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03E">
        <w:rPr>
          <w:bCs/>
          <w:sz w:val="42"/>
          <w:szCs w:val="42"/>
        </w:rPr>
        <w:t xml:space="preserve">Unit Wrap-up </w:t>
      </w:r>
      <w:r w:rsidRPr="0071603E">
        <w:rPr>
          <w:sz w:val="22"/>
          <w:szCs w:val="22"/>
        </w:rPr>
        <w:t>C. Kohn, Agricultural Sciences - Waterford WI</w:t>
      </w:r>
      <w:r w:rsidRPr="00DF4A44">
        <w:rPr>
          <w:noProof/>
        </w:rPr>
        <w:t xml:space="preserve"> </w:t>
      </w:r>
    </w:p>
    <w:p w:rsidR="00F55BD3" w:rsidRDefault="00F55BD3" w:rsidP="00F55BD3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5F7056" w:rsidRPr="005E2F61" w:rsidRDefault="00F55BD3" w:rsidP="005E2F61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5F7056" w:rsidRPr="005E2F61" w:rsidSect="00444EA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53" w:rsidRDefault="009D4153">
      <w:pPr>
        <w:spacing w:after="0" w:line="240" w:lineRule="auto"/>
      </w:pPr>
      <w:r>
        <w:separator/>
      </w:r>
    </w:p>
  </w:endnote>
  <w:endnote w:type="continuationSeparator" w:id="0">
    <w:p w:rsidR="009D4153" w:rsidRDefault="009D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AE" w:rsidRPr="00B44888" w:rsidRDefault="00444EAE" w:rsidP="00444EAE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E35BBC" wp14:editId="6642FCA2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FB252B" w:rsidRPr="00FB252B">
      <w:rPr>
        <w:b/>
        <w:bCs/>
        <w:i/>
        <w:noProof/>
        <w:sz w:val="14"/>
        <w:szCs w:val="14"/>
      </w:rPr>
      <w:t>5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</w:t>
    </w:r>
    <w:r w:rsidR="005E2F61">
      <w:rPr>
        <w:i/>
        <w:sz w:val="14"/>
        <w:szCs w:val="14"/>
      </w:rPr>
      <w:t>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53" w:rsidRDefault="009D4153">
      <w:pPr>
        <w:spacing w:after="0" w:line="240" w:lineRule="auto"/>
      </w:pPr>
      <w:r>
        <w:separator/>
      </w:r>
    </w:p>
  </w:footnote>
  <w:footnote w:type="continuationSeparator" w:id="0">
    <w:p w:rsidR="009D4153" w:rsidRDefault="009D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01BE"/>
    <w:multiLevelType w:val="hybridMultilevel"/>
    <w:tmpl w:val="76F2AC78"/>
    <w:lvl w:ilvl="0" w:tplc="F0C206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3F437A"/>
    <w:rsid w:val="00444EAE"/>
    <w:rsid w:val="0052291E"/>
    <w:rsid w:val="00584DA6"/>
    <w:rsid w:val="005E2F61"/>
    <w:rsid w:val="005F7056"/>
    <w:rsid w:val="0071603E"/>
    <w:rsid w:val="008556EE"/>
    <w:rsid w:val="008C747E"/>
    <w:rsid w:val="0090429C"/>
    <w:rsid w:val="009D4153"/>
    <w:rsid w:val="00AD2781"/>
    <w:rsid w:val="00D530F8"/>
    <w:rsid w:val="00DA05B5"/>
    <w:rsid w:val="00DF4A44"/>
    <w:rsid w:val="00E23F46"/>
    <w:rsid w:val="00F55BD3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9C30E-92F6-493E-AE03-46743322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5E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Baumgartner</dc:creator>
  <cp:keywords/>
  <dc:description/>
  <cp:lastModifiedBy>Kohn Craig</cp:lastModifiedBy>
  <cp:revision>6</cp:revision>
  <dcterms:created xsi:type="dcterms:W3CDTF">2015-02-12T17:08:00Z</dcterms:created>
  <dcterms:modified xsi:type="dcterms:W3CDTF">2015-02-23T21:00:00Z</dcterms:modified>
</cp:coreProperties>
</file>