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87A" w:rsidRDefault="00E5187A" w:rsidP="00E5187A">
      <w:pPr>
        <w:pStyle w:val="Title"/>
      </w:pPr>
      <w:r w:rsidRPr="00AE5BE1">
        <w:rPr>
          <w:noProof/>
          <w:sz w:val="46"/>
          <w:szCs w:val="46"/>
        </w:rPr>
        <w:drawing>
          <wp:anchor distT="0" distB="0" distL="114300" distR="114300" simplePos="0" relativeHeight="251657216" behindDoc="1" locked="0" layoutInCell="1" allowOverlap="1" wp14:anchorId="09B1BF1E" wp14:editId="02FD9E85">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952AD2" w:rsidRPr="00952AD2">
        <w:rPr>
          <w:noProof/>
          <w:sz w:val="46"/>
          <w:szCs w:val="46"/>
        </w:rPr>
        <w:t>Survival Group Presentation Guide</w:t>
      </w:r>
      <w:r w:rsidR="00952AD2">
        <w:rPr>
          <w:noProof/>
          <w:sz w:val="46"/>
          <w:szCs w:val="46"/>
        </w:rPr>
        <w:t xml:space="preserve"> </w:t>
      </w:r>
      <w:r w:rsidR="00CA6898">
        <w:rPr>
          <w:sz w:val="16"/>
          <w:szCs w:val="16"/>
        </w:rPr>
        <w:t xml:space="preserve">by </w:t>
      </w:r>
      <w:r>
        <w:rPr>
          <w:sz w:val="16"/>
          <w:szCs w:val="16"/>
        </w:rPr>
        <w:t xml:space="preserve">C. </w:t>
      </w:r>
      <w:r w:rsidRPr="009E1A28">
        <w:rPr>
          <w:sz w:val="16"/>
          <w:szCs w:val="16"/>
        </w:rPr>
        <w:t>Kohn, Waterford WI</w:t>
      </w:r>
    </w:p>
    <w:p w:rsidR="003042D6" w:rsidRDefault="003042D6" w:rsidP="00E5187A">
      <w:pPr>
        <w:rPr>
          <w:rStyle w:val="st1"/>
          <w:rFonts w:ascii="MS Gothic" w:eastAsia="MS Gothic" w:hAnsi="MS Gothic" w:cs="MS Gothic"/>
          <w:color w:val="222222"/>
          <w:u w:val="single"/>
        </w:rPr>
      </w:pPr>
      <w:r>
        <w:t xml:space="preserve">Group </w:t>
      </w:r>
      <w:r w:rsidR="00E5187A">
        <w:t>Name</w:t>
      </w:r>
      <w:r>
        <w:t>s (first/last)</w:t>
      </w:r>
      <w:r w:rsidR="00E5187A">
        <w:t xml:space="preserve">: </w:t>
      </w:r>
      <w:r w:rsidR="00E5187A">
        <w:rPr>
          <w:u w:val="single"/>
        </w:rPr>
        <w:tab/>
      </w:r>
      <w:r w:rsidR="00E5187A">
        <w:rPr>
          <w:u w:val="single"/>
        </w:rPr>
        <w:tab/>
      </w:r>
      <w:r w:rsidR="00E5187A">
        <w:rPr>
          <w:u w:val="single"/>
        </w:rPr>
        <w:tab/>
      </w:r>
      <w:r w:rsidR="00E5187A">
        <w:rPr>
          <w:u w:val="single"/>
        </w:rPr>
        <w:tab/>
      </w:r>
      <w:r w:rsidR="00E5187A">
        <w:rPr>
          <w:u w:val="single"/>
        </w:rPr>
        <w:tab/>
      </w:r>
      <w:r w:rsidR="00E5187A">
        <w:rPr>
          <w:u w:val="single"/>
        </w:rPr>
        <w:tab/>
      </w:r>
      <w:r>
        <w:rPr>
          <w:u w:val="single"/>
        </w:rPr>
        <w:tab/>
      </w:r>
      <w:r>
        <w:rPr>
          <w:u w:val="single"/>
        </w:rPr>
        <w:tab/>
      </w:r>
      <w:r>
        <w:rPr>
          <w:u w:val="single"/>
        </w:rPr>
        <w:tab/>
      </w:r>
      <w:r>
        <w:rPr>
          <w:u w:val="single"/>
        </w:rPr>
        <w:tab/>
      </w:r>
      <w:r>
        <w:rPr>
          <w:u w:val="single"/>
        </w:rPr>
        <w:tab/>
      </w:r>
      <w:r w:rsidR="00E5187A">
        <w:rPr>
          <w:u w:val="single"/>
        </w:rPr>
        <w:tab/>
      </w:r>
      <w:r w:rsidR="00E5187A">
        <w:t xml:space="preserve"> </w:t>
      </w:r>
      <w:r>
        <w:br/>
      </w:r>
      <w:r>
        <w:br/>
      </w:r>
      <w:r w:rsidR="00E5187A">
        <w:t>Hour</w:t>
      </w:r>
      <w:r w:rsidR="00E5187A">
        <w:rPr>
          <w:u w:val="single"/>
        </w:rPr>
        <w:tab/>
      </w:r>
      <w:r w:rsidR="00E5187A">
        <w:rPr>
          <w:u w:val="single"/>
        </w:rPr>
        <w:tab/>
      </w:r>
      <w:r w:rsidR="00E5187A">
        <w:t xml:space="preserve">Date: </w:t>
      </w:r>
      <w:r w:rsidR="00E5187A">
        <w:rPr>
          <w:u w:val="single"/>
        </w:rPr>
        <w:tab/>
      </w:r>
      <w:r w:rsidR="00E5187A">
        <w:rPr>
          <w:u w:val="single"/>
        </w:rPr>
        <w:tab/>
      </w:r>
      <w:r w:rsidR="00E5187A">
        <w:rPr>
          <w:u w:val="single"/>
        </w:rPr>
        <w:tab/>
      </w:r>
      <w:r w:rsidR="00E5187A">
        <w:t xml:space="preserve">  </w:t>
      </w:r>
      <w:r>
        <w:t xml:space="preserve">Why late? </w:t>
      </w:r>
      <w:r>
        <w:rPr>
          <w:u w:val="single"/>
        </w:rPr>
        <w:tab/>
      </w:r>
      <w:r>
        <w:rPr>
          <w:u w:val="single"/>
        </w:rPr>
        <w:tab/>
      </w:r>
      <w:r>
        <w:rPr>
          <w:u w:val="single"/>
        </w:rPr>
        <w:tab/>
      </w:r>
      <w:r>
        <w:rPr>
          <w:u w:val="single"/>
        </w:rPr>
        <w:tab/>
      </w:r>
      <w:r>
        <w:rPr>
          <w:u w:val="single"/>
        </w:rPr>
        <w:tab/>
      </w:r>
      <w:r>
        <w:rPr>
          <w:u w:val="single"/>
        </w:rPr>
        <w:tab/>
      </w:r>
      <w:r w:rsidR="00E5187A">
        <w:t xml:space="preserve">Score: </w:t>
      </w:r>
      <w:r w:rsidR="00E5187A">
        <w:rPr>
          <w:u w:val="single"/>
        </w:rPr>
        <w:tab/>
      </w:r>
      <w:r w:rsidRPr="009F656D">
        <w:rPr>
          <w:u w:val="single"/>
        </w:rPr>
        <w:t xml:space="preserve">+  </w:t>
      </w:r>
      <w:r>
        <w:rPr>
          <w:u w:val="single"/>
        </w:rPr>
        <w:t xml:space="preserve">   </w:t>
      </w:r>
      <w:proofErr w:type="gramStart"/>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proofErr w:type="gramEnd"/>
    </w:p>
    <w:p w:rsidR="003042D6" w:rsidRDefault="003042D6" w:rsidP="0085346A">
      <w:r>
        <w:rPr>
          <w:b/>
        </w:rPr>
        <w:t xml:space="preserve">Directions: </w:t>
      </w:r>
      <w:r w:rsidR="0085346A">
        <w:t xml:space="preserve">in teams of 3-4, you will be creating a presentation </w:t>
      </w:r>
      <w:r w:rsidR="006A5BC0">
        <w:t xml:space="preserve">using the Survival Notes (online) </w:t>
      </w:r>
      <w:r w:rsidR="0085346A">
        <w:t xml:space="preserve">that addresses the following topics: </w:t>
      </w:r>
    </w:p>
    <w:p w:rsidR="00952AD2" w:rsidRDefault="00952AD2" w:rsidP="00952AD2">
      <w:pPr>
        <w:pStyle w:val="ListParagraph"/>
        <w:numPr>
          <w:ilvl w:val="0"/>
          <w:numId w:val="4"/>
        </w:numPr>
      </w:pPr>
      <w:r>
        <w:t>How would you rank survival needs from greatest to least (e.g. air, shelter, water, etc.)?</w:t>
      </w:r>
      <w:r w:rsidR="00BF5B16">
        <w:t xml:space="preserve"> Provide an example scenario with multiple concerns and rank the concerns in terms of what needs to be addressed first. </w:t>
      </w:r>
      <w:r w:rsidR="00BF5B16">
        <w:br/>
      </w:r>
    </w:p>
    <w:p w:rsidR="00952AD2" w:rsidRDefault="00952AD2" w:rsidP="00952AD2">
      <w:pPr>
        <w:pStyle w:val="ListParagraph"/>
        <w:numPr>
          <w:ilvl w:val="0"/>
          <w:numId w:val="4"/>
        </w:numPr>
      </w:pPr>
      <w:r>
        <w:t>In an emergency, what happens to your ability to make good decisions?  What does this mean in regards to your need to plan ahead?</w:t>
      </w:r>
      <w:r>
        <w:t xml:space="preserve"> How can you psychologically enable yourself to survive in an emergency situation?</w:t>
      </w:r>
      <w:r>
        <w:br/>
      </w:r>
    </w:p>
    <w:p w:rsidR="00952AD2" w:rsidRDefault="00952AD2" w:rsidP="00952AD2">
      <w:pPr>
        <w:pStyle w:val="ListParagraph"/>
        <w:numPr>
          <w:ilvl w:val="0"/>
          <w:numId w:val="4"/>
        </w:numPr>
      </w:pPr>
      <w:r>
        <w:t xml:space="preserve">Explain how each of the following should be considered in </w:t>
      </w:r>
      <w:proofErr w:type="spellStart"/>
      <w:r>
        <w:t>a</w:t>
      </w:r>
      <w:proofErr w:type="spellEnd"/>
      <w:r>
        <w:t xml:space="preserve"> wilderness emergency: surroundings, physical condition, equipment, senses, location, panic, improvisation, valuing life.</w:t>
      </w:r>
      <w:r>
        <w:br/>
      </w:r>
    </w:p>
    <w:p w:rsidR="00BF5B16" w:rsidRDefault="00952AD2" w:rsidP="002A4621">
      <w:pPr>
        <w:pStyle w:val="ListParagraph"/>
        <w:numPr>
          <w:ilvl w:val="0"/>
          <w:numId w:val="4"/>
        </w:numPr>
      </w:pPr>
      <w:r>
        <w:t xml:space="preserve">How does cold weather change how to respond to a survival situation? How can the acronym COLD be used to help you to remember what to do in a cold weather emergency? </w:t>
      </w:r>
      <w:r w:rsidR="00BF5B16">
        <w:br/>
      </w:r>
    </w:p>
    <w:p w:rsidR="00952AD2" w:rsidRDefault="00BF5B16" w:rsidP="00EF6F2D">
      <w:pPr>
        <w:pStyle w:val="ListParagraph"/>
        <w:numPr>
          <w:ilvl w:val="0"/>
          <w:numId w:val="4"/>
        </w:numPr>
      </w:pPr>
      <w:r>
        <w:t xml:space="preserve">What is the difference between hypothermia and frostbite? How can both be avoided? What are signs that they’re occurring? </w:t>
      </w:r>
      <w:r w:rsidR="00952AD2">
        <w:t>What parts of your body should be covered at all times in a cold weather emergency?</w:t>
      </w:r>
      <w:r>
        <w:t xml:space="preserve"> </w:t>
      </w:r>
      <w:r w:rsidR="00952AD2">
        <w:t xml:space="preserve">What are symptoms of carbon monoxide poisoning? </w:t>
      </w:r>
      <w:r>
        <w:t xml:space="preserve">How does it occur? </w:t>
      </w:r>
      <w:r w:rsidR="00952AD2">
        <w:t>How do you treat it?</w:t>
      </w:r>
      <w:r>
        <w:br/>
      </w:r>
    </w:p>
    <w:p w:rsidR="006A5BC0" w:rsidRPr="006A5BC0" w:rsidRDefault="00952AD2" w:rsidP="00952AD2">
      <w:pPr>
        <w:pStyle w:val="ListParagraph"/>
        <w:numPr>
          <w:ilvl w:val="0"/>
          <w:numId w:val="4"/>
        </w:numPr>
      </w:pPr>
      <w:r>
        <w:t>What are emergency items that should always be in your car?</w:t>
      </w:r>
      <w:r w:rsidR="00BF5B16">
        <w:t xml:space="preserve"> What are some tips to prevent a winter travel emergency? </w:t>
      </w:r>
    </w:p>
    <w:p w:rsidR="0085346A" w:rsidRDefault="00864268" w:rsidP="006A5BC0">
      <w:r>
        <w:t xml:space="preserve">Your work should be prepared in a PowerPoint document (or similar program). You will be presenting your work with your instructor in your teams of 3-4, so most of your presentation should be delivered orally (i.e. do not write paragraphs of information on each slide; provide bullet points and summarize the information orally). You can use notecards to help with your oral presentation. Your grade will be based </w:t>
      </w:r>
      <w:r w:rsidR="0041745E">
        <w:t>primarily using</w:t>
      </w:r>
      <w:r>
        <w:t xml:space="preserve"> the rubric on the next page. </w:t>
      </w:r>
    </w:p>
    <w:p w:rsidR="00536F08" w:rsidRPr="000E228A" w:rsidRDefault="00536F08" w:rsidP="00536F08">
      <w:pPr>
        <w:spacing w:after="0"/>
        <w:rPr>
          <w:b/>
        </w:rPr>
      </w:pPr>
      <w:r w:rsidRPr="000E228A">
        <w:rPr>
          <w:b/>
        </w:rPr>
        <w:t>Notes and suggestions:</w:t>
      </w:r>
    </w:p>
    <w:p w:rsidR="00536F08" w:rsidRDefault="00536F08" w:rsidP="00536F08">
      <w:pPr>
        <w:pStyle w:val="ListParagraph"/>
        <w:numPr>
          <w:ilvl w:val="0"/>
          <w:numId w:val="5"/>
        </w:numPr>
        <w:spacing w:after="0"/>
      </w:pPr>
      <w:bookmarkStart w:id="0" w:name="_GoBack"/>
      <w:bookmarkEnd w:id="0"/>
      <w:r>
        <w:t xml:space="preserve">You will be asked to evaluate your group’s performance and the feedback that you provide will be factored in your final grade. Be prepared to submit this form with where you feel you rank for each item on the rubric. </w:t>
      </w:r>
    </w:p>
    <w:p w:rsidR="00536F08" w:rsidRDefault="00536F08" w:rsidP="00536F08">
      <w:pPr>
        <w:spacing w:after="0"/>
      </w:pPr>
    </w:p>
    <w:p w:rsidR="00536F08" w:rsidRDefault="00536F08" w:rsidP="00536F08">
      <w:pPr>
        <w:pStyle w:val="ListParagraph"/>
        <w:numPr>
          <w:ilvl w:val="0"/>
          <w:numId w:val="5"/>
        </w:numPr>
        <w:spacing w:after="0"/>
      </w:pPr>
      <w:r>
        <w:t xml:space="preserve">Be aware that your grade is partly dependent on the involvement of all group members in your presentation. </w:t>
      </w:r>
    </w:p>
    <w:p w:rsidR="00536F08" w:rsidRDefault="00536F08" w:rsidP="00536F08">
      <w:pPr>
        <w:pStyle w:val="ListParagraph"/>
        <w:numPr>
          <w:ilvl w:val="1"/>
          <w:numId w:val="5"/>
        </w:numPr>
        <w:spacing w:after="0"/>
      </w:pPr>
      <w:r>
        <w:t xml:space="preserve">If you feel a group member cannot adequately allow you to demonstrate your understanding, please speak with your instructor if you need to have that member removed. </w:t>
      </w:r>
    </w:p>
    <w:p w:rsidR="00536F08" w:rsidRDefault="00536F08" w:rsidP="00536F08">
      <w:pPr>
        <w:pStyle w:val="ListParagraph"/>
        <w:numPr>
          <w:ilvl w:val="1"/>
          <w:numId w:val="5"/>
        </w:numPr>
        <w:spacing w:after="0"/>
      </w:pPr>
      <w:r>
        <w:t xml:space="preserve">The removed group member will then be expected to perform this assessment on their own with the instructor. </w:t>
      </w:r>
    </w:p>
    <w:p w:rsidR="00536F08" w:rsidRDefault="00536F08" w:rsidP="00536F08">
      <w:pPr>
        <w:spacing w:after="0"/>
      </w:pPr>
    </w:p>
    <w:p w:rsidR="00952AD2" w:rsidRDefault="00536F08" w:rsidP="00536F08">
      <w:pPr>
        <w:pStyle w:val="ListParagraph"/>
        <w:numPr>
          <w:ilvl w:val="0"/>
          <w:numId w:val="5"/>
        </w:numPr>
        <w:spacing w:after="0"/>
      </w:pPr>
      <w:r>
        <w:t xml:space="preserve">If you need a second attempt on this assessment, you will need to schedule time outside of class with your instructor. </w:t>
      </w:r>
      <w:r w:rsidR="00952AD2">
        <w:br w:type="page"/>
      </w:r>
    </w:p>
    <w:tbl>
      <w:tblPr>
        <w:tblW w:w="10160" w:type="dxa"/>
        <w:tblLook w:val="04A0" w:firstRow="1" w:lastRow="0" w:firstColumn="1" w:lastColumn="0" w:noHBand="0" w:noVBand="1"/>
      </w:tblPr>
      <w:tblGrid>
        <w:gridCol w:w="1940"/>
        <w:gridCol w:w="2740"/>
        <w:gridCol w:w="2740"/>
        <w:gridCol w:w="2740"/>
      </w:tblGrid>
      <w:tr w:rsidR="001C0884" w:rsidRPr="00750134" w:rsidTr="00710A61">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1C0884" w:rsidRPr="00D32AEC" w:rsidRDefault="001C0884" w:rsidP="00710A61">
            <w:pPr>
              <w:spacing w:after="0" w:line="240" w:lineRule="auto"/>
              <w:rPr>
                <w:rFonts w:eastAsia="Times New Roman"/>
                <w:b/>
                <w:color w:val="000000"/>
              </w:rPr>
            </w:pPr>
            <w:r w:rsidRPr="00D32AEC">
              <w:rPr>
                <w:rFonts w:eastAsia="Times New Roman"/>
                <w:b/>
                <w:color w:val="000000"/>
              </w:rPr>
              <w:lastRenderedPageBreak/>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1C0884" w:rsidRPr="00D32AEC" w:rsidRDefault="001C0884" w:rsidP="00710A61">
            <w:pPr>
              <w:spacing w:after="0" w:line="240" w:lineRule="auto"/>
              <w:rPr>
                <w:rFonts w:eastAsia="Times New Roman"/>
                <w:i/>
                <w:color w:val="000000"/>
              </w:rPr>
            </w:pPr>
            <w:r w:rsidRPr="00D32AEC">
              <w:rPr>
                <w:rFonts w:eastAsia="Times New Roman"/>
                <w:i/>
                <w:color w:val="000000"/>
              </w:rPr>
              <w:t>Plus</w:t>
            </w:r>
            <w:r>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1C0884" w:rsidRPr="00D32AEC" w:rsidRDefault="001C0884" w:rsidP="00710A61">
            <w:pPr>
              <w:spacing w:after="0" w:line="240" w:lineRule="auto"/>
              <w:rPr>
                <w:rFonts w:eastAsia="Times New Roman"/>
                <w:i/>
                <w:color w:val="000000"/>
              </w:rPr>
            </w:pPr>
            <w:r w:rsidRPr="00D32AEC">
              <w:rPr>
                <w:rFonts w:eastAsia="Times New Roman"/>
                <w:i/>
                <w:color w:val="000000"/>
              </w:rPr>
              <w:t>Check</w:t>
            </w:r>
            <w:r>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1C0884" w:rsidRPr="00D32AEC" w:rsidRDefault="001C0884" w:rsidP="00710A61">
            <w:pPr>
              <w:spacing w:after="0" w:line="240" w:lineRule="auto"/>
              <w:rPr>
                <w:rFonts w:eastAsia="Times New Roman"/>
                <w:i/>
                <w:color w:val="000000"/>
              </w:rPr>
            </w:pPr>
            <w:r w:rsidRPr="00D32AEC">
              <w:rPr>
                <w:rFonts w:eastAsia="Times New Roman"/>
                <w:i/>
                <w:color w:val="000000"/>
              </w:rPr>
              <w:t>Redo</w:t>
            </w:r>
            <w:r>
              <w:rPr>
                <w:rFonts w:eastAsia="Times New Roman"/>
                <w:i/>
                <w:color w:val="000000"/>
              </w:rPr>
              <w:t xml:space="preserve"> (0%)</w:t>
            </w:r>
          </w:p>
        </w:tc>
      </w:tr>
      <w:tr w:rsidR="001C0884" w:rsidRPr="00750134" w:rsidTr="00710A61">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1C0884" w:rsidRPr="00D32AEC" w:rsidRDefault="001C0884" w:rsidP="00710A61">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1C0884" w:rsidRPr="00750134" w:rsidTr="00710A61">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1C0884" w:rsidRPr="00D32AEC" w:rsidRDefault="001C0884" w:rsidP="00710A61">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 xml:space="preserve">No important information was omitted. </w:t>
            </w:r>
          </w:p>
        </w:tc>
        <w:tc>
          <w:tcPr>
            <w:tcW w:w="2740" w:type="dxa"/>
            <w:tcBorders>
              <w:top w:val="nil"/>
              <w:left w:val="nil"/>
              <w:bottom w:val="single" w:sz="4" w:space="0" w:color="auto"/>
              <w:right w:val="single" w:sz="4" w:space="0" w:color="auto"/>
            </w:tcBorders>
            <w:shd w:val="clear" w:color="000000" w:fill="FCE4D6"/>
            <w:vAlign w:val="bottom"/>
            <w:hideMark/>
          </w:tcPr>
          <w:p w:rsidR="001C0884" w:rsidRPr="00750134" w:rsidRDefault="00B55343" w:rsidP="00B55343">
            <w:pPr>
              <w:spacing w:after="0" w:line="240" w:lineRule="auto"/>
              <w:rPr>
                <w:rFonts w:eastAsia="Times New Roman"/>
                <w:color w:val="000000"/>
              </w:rPr>
            </w:pPr>
            <w:r>
              <w:rPr>
                <w:rFonts w:eastAsia="Times New Roman"/>
                <w:color w:val="000000"/>
              </w:rPr>
              <w:t xml:space="preserve">This work was detailed, but more detail was possible and would have helped. </w:t>
            </w:r>
            <w:r w:rsidR="001C0884" w:rsidRPr="00750134">
              <w:rPr>
                <w:rFonts w:eastAsia="Times New Roman"/>
                <w:color w:val="000000"/>
              </w:rPr>
              <w:t xml:space="preserve"> </w:t>
            </w:r>
          </w:p>
        </w:tc>
        <w:tc>
          <w:tcPr>
            <w:tcW w:w="2740" w:type="dxa"/>
            <w:tcBorders>
              <w:top w:val="nil"/>
              <w:left w:val="nil"/>
              <w:bottom w:val="single" w:sz="4" w:space="0" w:color="auto"/>
              <w:right w:val="single" w:sz="8" w:space="0" w:color="auto"/>
            </w:tcBorders>
            <w:shd w:val="clear" w:color="000000" w:fill="FCE4D6"/>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1C0884" w:rsidRPr="00750134" w:rsidTr="00710A61">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1C0884" w:rsidRPr="00D32AEC" w:rsidRDefault="001C0884" w:rsidP="00710A61">
            <w:pPr>
              <w:spacing w:after="0" w:line="240" w:lineRule="auto"/>
              <w:rPr>
                <w:rFonts w:eastAsia="Times New Roman"/>
                <w:b/>
                <w:color w:val="000000"/>
              </w:rPr>
            </w:pPr>
            <w:r w:rsidRPr="00D32AEC">
              <w:rPr>
                <w:rFonts w:eastAsia="Times New Roman"/>
                <w:b/>
                <w:color w:val="000000"/>
              </w:rPr>
              <w:t>Professionalism</w:t>
            </w:r>
            <w:r w:rsidR="00DC22BE">
              <w:rPr>
                <w:rFonts w:eastAsia="Times New Roman"/>
                <w:b/>
                <w:color w:val="000000"/>
              </w:rPr>
              <w:t xml:space="preserve"> (lack of errors, style, delivery, spelling/grammar, design, etc.)</w:t>
            </w:r>
          </w:p>
        </w:tc>
        <w:tc>
          <w:tcPr>
            <w:tcW w:w="2740" w:type="dxa"/>
            <w:tcBorders>
              <w:top w:val="nil"/>
              <w:left w:val="nil"/>
              <w:bottom w:val="single" w:sz="4" w:space="0" w:color="auto"/>
              <w:right w:val="single" w:sz="4" w:space="0" w:color="auto"/>
            </w:tcBorders>
            <w:shd w:val="clear" w:color="auto" w:fill="auto"/>
            <w:vAlign w:val="bottom"/>
            <w:hideMark/>
          </w:tcPr>
          <w:p w:rsidR="001C0884" w:rsidRPr="00750134" w:rsidRDefault="00DC22BE" w:rsidP="00DC22BE">
            <w:pPr>
              <w:spacing w:after="0" w:line="240" w:lineRule="auto"/>
              <w:rPr>
                <w:rFonts w:eastAsia="Times New Roman"/>
                <w:color w:val="000000"/>
              </w:rPr>
            </w:pPr>
            <w:r>
              <w:rPr>
                <w:rFonts w:eastAsia="Times New Roman"/>
                <w:color w:val="000000"/>
              </w:rPr>
              <w:t>The instructor would allow this</w:t>
            </w:r>
            <w:r w:rsidR="001C0884" w:rsidRPr="00750134">
              <w:rPr>
                <w:rFonts w:eastAsia="Times New Roman"/>
                <w:color w:val="000000"/>
              </w:rPr>
              <w:t xml:space="preserve"> presentation </w:t>
            </w:r>
            <w:r>
              <w:rPr>
                <w:rFonts w:eastAsia="Times New Roman"/>
                <w:color w:val="000000"/>
              </w:rPr>
              <w:t>in its current state to</w:t>
            </w:r>
            <w:r w:rsidR="001C0884" w:rsidRPr="00750134">
              <w:rPr>
                <w:rFonts w:eastAsia="Times New Roman"/>
                <w:color w:val="000000"/>
              </w:rPr>
              <w:t xml:space="preserve"> be delivered t</w:t>
            </w:r>
            <w:r>
              <w:rPr>
                <w:rFonts w:eastAsia="Times New Roman"/>
                <w:color w:val="000000"/>
              </w:rPr>
              <w: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1C0884" w:rsidRPr="00750134" w:rsidRDefault="001C0884" w:rsidP="00DC22BE">
            <w:pPr>
              <w:spacing w:after="0" w:line="240" w:lineRule="auto"/>
              <w:rPr>
                <w:rFonts w:eastAsia="Times New Roman"/>
                <w:color w:val="000000"/>
              </w:rPr>
            </w:pPr>
            <w:r w:rsidRPr="00750134">
              <w:rPr>
                <w:rFonts w:eastAsia="Times New Roman"/>
                <w:color w:val="000000"/>
              </w:rPr>
              <w:t xml:space="preserve">This is </w:t>
            </w:r>
            <w:r w:rsidR="00570F02">
              <w:rPr>
                <w:rFonts w:eastAsia="Times New Roman"/>
                <w:color w:val="000000"/>
              </w:rPr>
              <w:t>good</w:t>
            </w:r>
            <w:r w:rsidRPr="00750134">
              <w:rPr>
                <w:rFonts w:eastAsia="Times New Roman"/>
                <w:color w:val="000000"/>
              </w:rPr>
              <w:t xml:space="preserve"> work for high school students b</w:t>
            </w:r>
            <w:r w:rsidR="00DC22BE">
              <w:rPr>
                <w:rFonts w:eastAsia="Times New Roman"/>
                <w:color w:val="000000"/>
              </w:rPr>
              <w:t xml:space="preserve">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1C0884" w:rsidRPr="00750134" w:rsidRDefault="001C0884" w:rsidP="00264851">
            <w:pPr>
              <w:spacing w:after="0" w:line="240" w:lineRule="auto"/>
              <w:rPr>
                <w:rFonts w:eastAsia="Times New Roman"/>
                <w:color w:val="000000"/>
              </w:rPr>
            </w:pPr>
            <w:r w:rsidRPr="00750134">
              <w:rPr>
                <w:rFonts w:eastAsia="Times New Roman"/>
                <w:color w:val="000000"/>
              </w:rPr>
              <w:t>The professionalism of this group needs improvement</w:t>
            </w:r>
            <w:r w:rsidR="00264851">
              <w:rPr>
                <w:rFonts w:eastAsia="Times New Roman"/>
                <w:color w:val="000000"/>
              </w:rPr>
              <w:t xml:space="preserve"> to be at a high school level or greater</w:t>
            </w:r>
            <w:r w:rsidRPr="00750134">
              <w:rPr>
                <w:rFonts w:eastAsia="Times New Roman"/>
                <w:color w:val="000000"/>
              </w:rPr>
              <w:t xml:space="preserve">. </w:t>
            </w:r>
          </w:p>
        </w:tc>
      </w:tr>
      <w:tr w:rsidR="001C0884" w:rsidRPr="00750134" w:rsidTr="00264851">
        <w:trPr>
          <w:trHeight w:val="1232"/>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1C0884" w:rsidRPr="00D32AEC" w:rsidRDefault="001C0884" w:rsidP="00710A61">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1C0884" w:rsidRPr="00750134" w:rsidTr="00710A61">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tcPr>
          <w:p w:rsidR="001C0884" w:rsidRPr="00D32AEC" w:rsidRDefault="00D70FEF" w:rsidP="00710A61">
            <w:pPr>
              <w:spacing w:after="0" w:line="240" w:lineRule="auto"/>
              <w:rPr>
                <w:rFonts w:eastAsia="Times New Roman"/>
                <w:b/>
                <w:color w:val="000000"/>
              </w:rPr>
            </w:pPr>
            <w:r>
              <w:rPr>
                <w:rFonts w:eastAsia="Times New Roman"/>
                <w:b/>
                <w:color w:val="000000"/>
              </w:rPr>
              <w:t xml:space="preserve">Parenthetical and Bibliographical </w:t>
            </w:r>
            <w:r w:rsidR="001C0884">
              <w:rPr>
                <w:rFonts w:eastAsia="Times New Roman"/>
                <w:b/>
                <w:color w:val="000000"/>
              </w:rPr>
              <w:t>Citation</w:t>
            </w:r>
          </w:p>
        </w:tc>
        <w:tc>
          <w:tcPr>
            <w:tcW w:w="2740" w:type="dxa"/>
            <w:tcBorders>
              <w:top w:val="nil"/>
              <w:left w:val="nil"/>
              <w:bottom w:val="single" w:sz="8" w:space="0" w:color="auto"/>
              <w:right w:val="single" w:sz="4" w:space="0" w:color="auto"/>
            </w:tcBorders>
            <w:shd w:val="clear" w:color="auto" w:fill="auto"/>
            <w:vAlign w:val="bottom"/>
          </w:tcPr>
          <w:p w:rsidR="001C0884" w:rsidRPr="00750134" w:rsidRDefault="001C0884" w:rsidP="00710A61">
            <w:pPr>
              <w:spacing w:after="0" w:line="240" w:lineRule="auto"/>
              <w:rPr>
                <w:rFonts w:eastAsia="Times New Roman"/>
                <w:color w:val="000000"/>
              </w:rPr>
            </w:pPr>
            <w:r>
              <w:rPr>
                <w:rFonts w:eastAsia="Times New Roman"/>
                <w:color w:val="000000"/>
              </w:rPr>
              <w:t>Every source was cited accurately using both parenthetical and bibliographic</w:t>
            </w:r>
            <w:r w:rsidR="000E228A">
              <w:rPr>
                <w:rFonts w:eastAsia="Times New Roman"/>
                <w:color w:val="000000"/>
              </w:rPr>
              <w:t>al</w:t>
            </w:r>
            <w:r>
              <w:rPr>
                <w:rFonts w:eastAsia="Times New Roman"/>
                <w:color w:val="000000"/>
              </w:rPr>
              <w:t xml:space="preserve"> citation.</w:t>
            </w:r>
          </w:p>
        </w:tc>
        <w:tc>
          <w:tcPr>
            <w:tcW w:w="2740" w:type="dxa"/>
            <w:tcBorders>
              <w:top w:val="nil"/>
              <w:left w:val="nil"/>
              <w:bottom w:val="single" w:sz="8" w:space="0" w:color="auto"/>
              <w:right w:val="single" w:sz="4" w:space="0" w:color="auto"/>
            </w:tcBorders>
            <w:shd w:val="clear" w:color="auto" w:fill="auto"/>
            <w:vAlign w:val="bottom"/>
          </w:tcPr>
          <w:p w:rsidR="001C0884" w:rsidRPr="00750134" w:rsidRDefault="001C0884" w:rsidP="00710A61">
            <w:pPr>
              <w:spacing w:after="0" w:line="240" w:lineRule="auto"/>
              <w:rPr>
                <w:rFonts w:eastAsia="Times New Roman"/>
                <w:color w:val="000000"/>
              </w:rPr>
            </w:pPr>
            <w:r>
              <w:rPr>
                <w:rFonts w:eastAsia="Times New Roman"/>
                <w:color w:val="000000"/>
              </w:rPr>
              <w:t>One or two errors involving citation were found.</w:t>
            </w:r>
          </w:p>
        </w:tc>
        <w:tc>
          <w:tcPr>
            <w:tcW w:w="2740" w:type="dxa"/>
            <w:tcBorders>
              <w:top w:val="nil"/>
              <w:left w:val="nil"/>
              <w:bottom w:val="single" w:sz="8" w:space="0" w:color="auto"/>
              <w:right w:val="single" w:sz="8" w:space="0" w:color="auto"/>
            </w:tcBorders>
            <w:shd w:val="clear" w:color="auto" w:fill="auto"/>
            <w:vAlign w:val="bottom"/>
          </w:tcPr>
          <w:p w:rsidR="001C0884" w:rsidRPr="00750134" w:rsidRDefault="001C0884" w:rsidP="00710A61">
            <w:pPr>
              <w:spacing w:after="0" w:line="240" w:lineRule="auto"/>
              <w:rPr>
                <w:rFonts w:eastAsia="Times New Roman"/>
                <w:color w:val="000000"/>
              </w:rPr>
            </w:pPr>
            <w:r>
              <w:rPr>
                <w:rFonts w:eastAsia="Times New Roman"/>
                <w:color w:val="000000"/>
              </w:rPr>
              <w:t xml:space="preserve">Multiple errors regarding citation were found. </w:t>
            </w:r>
          </w:p>
        </w:tc>
      </w:tr>
      <w:tr w:rsidR="001C0884" w:rsidRPr="00750134" w:rsidTr="00264851">
        <w:trPr>
          <w:trHeight w:val="1215"/>
        </w:trPr>
        <w:tc>
          <w:tcPr>
            <w:tcW w:w="1940" w:type="dxa"/>
            <w:tcBorders>
              <w:top w:val="nil"/>
              <w:left w:val="single" w:sz="8" w:space="0" w:color="auto"/>
              <w:bottom w:val="single" w:sz="8" w:space="0" w:color="auto"/>
              <w:right w:val="single" w:sz="4" w:space="0" w:color="auto"/>
            </w:tcBorders>
            <w:shd w:val="clear" w:color="auto" w:fill="FBE4D5" w:themeFill="accent2" w:themeFillTint="33"/>
            <w:noWrap/>
            <w:vAlign w:val="bottom"/>
          </w:tcPr>
          <w:p w:rsidR="001C0884" w:rsidRPr="00D32AEC" w:rsidRDefault="001C0884" w:rsidP="00710A61">
            <w:pPr>
              <w:spacing w:after="0" w:line="240" w:lineRule="auto"/>
              <w:rPr>
                <w:rFonts w:eastAsia="Times New Roman"/>
                <w:b/>
                <w:color w:val="000000"/>
              </w:rPr>
            </w:pPr>
            <w:r>
              <w:rPr>
                <w:rFonts w:eastAsia="Times New Roman"/>
                <w:b/>
                <w:color w:val="000000"/>
              </w:rPr>
              <w:t>Reliability of Sources</w:t>
            </w:r>
          </w:p>
        </w:tc>
        <w:tc>
          <w:tcPr>
            <w:tcW w:w="2740" w:type="dxa"/>
            <w:tcBorders>
              <w:top w:val="nil"/>
              <w:left w:val="nil"/>
              <w:bottom w:val="single" w:sz="8" w:space="0" w:color="auto"/>
              <w:right w:val="single" w:sz="4" w:space="0" w:color="auto"/>
            </w:tcBorders>
            <w:shd w:val="clear" w:color="auto" w:fill="FBE4D5" w:themeFill="accent2" w:themeFillTint="33"/>
            <w:vAlign w:val="bottom"/>
          </w:tcPr>
          <w:p w:rsidR="001C0884" w:rsidRPr="00750134" w:rsidRDefault="001C0884" w:rsidP="00710A61">
            <w:pPr>
              <w:spacing w:after="0" w:line="240" w:lineRule="auto"/>
              <w:rPr>
                <w:rFonts w:eastAsia="Times New Roman"/>
                <w:color w:val="000000"/>
              </w:rPr>
            </w:pPr>
            <w:r>
              <w:rPr>
                <w:rFonts w:eastAsia="Times New Roman"/>
                <w:color w:val="000000"/>
              </w:rPr>
              <w:t>All sources used were from a credible source that was a peer reviewed journal or from a similarly-reliable source (.</w:t>
            </w:r>
            <w:proofErr w:type="spellStart"/>
            <w:r>
              <w:rPr>
                <w:rFonts w:eastAsia="Times New Roman"/>
                <w:color w:val="000000"/>
              </w:rPr>
              <w:t>gov</w:t>
            </w:r>
            <w:proofErr w:type="spellEnd"/>
            <w:r>
              <w:rPr>
                <w:rFonts w:eastAsia="Times New Roman"/>
                <w:color w:val="000000"/>
              </w:rPr>
              <w:t>, .</w:t>
            </w:r>
            <w:proofErr w:type="spellStart"/>
            <w:r>
              <w:rPr>
                <w:rFonts w:eastAsia="Times New Roman"/>
                <w:color w:val="000000"/>
              </w:rPr>
              <w:t>edu</w:t>
            </w:r>
            <w:proofErr w:type="spellEnd"/>
            <w:r>
              <w:rPr>
                <w:rFonts w:eastAsia="Times New Roman"/>
                <w:color w:val="000000"/>
              </w:rPr>
              <w:t xml:space="preserve">, etc.). </w:t>
            </w:r>
          </w:p>
        </w:tc>
        <w:tc>
          <w:tcPr>
            <w:tcW w:w="2740" w:type="dxa"/>
            <w:tcBorders>
              <w:top w:val="nil"/>
              <w:left w:val="nil"/>
              <w:bottom w:val="single" w:sz="8" w:space="0" w:color="auto"/>
              <w:right w:val="single" w:sz="4" w:space="0" w:color="auto"/>
            </w:tcBorders>
            <w:shd w:val="clear" w:color="auto" w:fill="FBE4D5" w:themeFill="accent2" w:themeFillTint="33"/>
            <w:vAlign w:val="bottom"/>
          </w:tcPr>
          <w:p w:rsidR="001C0884" w:rsidRPr="00750134" w:rsidRDefault="001C0884" w:rsidP="001C0884">
            <w:pPr>
              <w:spacing w:after="0" w:line="240" w:lineRule="auto"/>
              <w:rPr>
                <w:rFonts w:eastAsia="Times New Roman"/>
                <w:color w:val="000000"/>
              </w:rPr>
            </w:pPr>
            <w:r>
              <w:rPr>
                <w:rFonts w:eastAsia="Times New Roman"/>
                <w:color w:val="000000"/>
              </w:rPr>
              <w:t>At least one of the sources used has questionable credibility and should have been replaced by more reliable information.</w:t>
            </w:r>
          </w:p>
        </w:tc>
        <w:tc>
          <w:tcPr>
            <w:tcW w:w="2740" w:type="dxa"/>
            <w:tcBorders>
              <w:top w:val="nil"/>
              <w:left w:val="nil"/>
              <w:bottom w:val="single" w:sz="8" w:space="0" w:color="auto"/>
              <w:right w:val="single" w:sz="8" w:space="0" w:color="auto"/>
            </w:tcBorders>
            <w:shd w:val="clear" w:color="auto" w:fill="FBE4D5" w:themeFill="accent2" w:themeFillTint="33"/>
            <w:vAlign w:val="bottom"/>
          </w:tcPr>
          <w:p w:rsidR="001C0884" w:rsidRPr="00750134" w:rsidRDefault="001C0884" w:rsidP="001C0884">
            <w:pPr>
              <w:spacing w:after="0" w:line="240" w:lineRule="auto"/>
              <w:rPr>
                <w:rFonts w:eastAsia="Times New Roman"/>
                <w:color w:val="000000"/>
              </w:rPr>
            </w:pPr>
            <w:r>
              <w:rPr>
                <w:rFonts w:eastAsia="Times New Roman"/>
                <w:color w:val="000000"/>
              </w:rPr>
              <w:t xml:space="preserve">Multiple sources have questionable credibility which has appreciably affected the credibility of the entire presentation. </w:t>
            </w:r>
          </w:p>
        </w:tc>
      </w:tr>
      <w:tr w:rsidR="001C0884" w:rsidRPr="00750134" w:rsidTr="00710A61">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1C0884" w:rsidRPr="00D32AEC" w:rsidRDefault="001C0884" w:rsidP="00710A61">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1C0884" w:rsidRPr="00750134" w:rsidRDefault="001C0884" w:rsidP="00710A61">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0E228A" w:rsidRPr="000E228A" w:rsidRDefault="005C6849" w:rsidP="005C6849">
      <w:pPr>
        <w:spacing w:after="0"/>
        <w:rPr>
          <w:b/>
        </w:rPr>
      </w:pPr>
      <w:r>
        <w:rPr>
          <w:rFonts w:ascii="MS Gothic" w:eastAsia="MS Gothic" w:hAnsi="MS Gothic" w:cs="MS Gothic"/>
          <w:color w:val="222222"/>
        </w:rPr>
        <w:br/>
      </w:r>
      <w:r w:rsidR="00CA6898">
        <w:rPr>
          <w:b/>
        </w:rPr>
        <w:t>Comments</w:t>
      </w:r>
    </w:p>
    <w:p w:rsidR="005C6849" w:rsidRDefault="00CA6898" w:rsidP="0085346A">
      <w:pPr>
        <w:rPr>
          <w:rFonts w:ascii="MS Gothic" w:eastAsia="MS Gothic" w:hAnsi="MS Gothic" w:cs="MS Gothic"/>
          <w:color w:val="222222"/>
        </w:rPr>
      </w:pPr>
      <w:r>
        <w:rPr>
          <w:rFonts w:ascii="MS Gothic" w:eastAsia="MS Gothic" w:hAnsi="MS Gothic" w:cs="MS Gothic"/>
          <w:color w:val="222222"/>
        </w:rPr>
        <w:br/>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p>
    <w:p w:rsidR="00CA6898" w:rsidRDefault="00CA6898" w:rsidP="00CA6898">
      <w:pPr>
        <w:rPr>
          <w:rFonts w:ascii="MS Gothic" w:eastAsia="MS Gothic" w:hAnsi="MS Gothic" w:cs="MS Gothic"/>
          <w:color w:val="222222"/>
        </w:rPr>
      </w:pP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p>
    <w:p w:rsidR="00CA6898" w:rsidRDefault="00CA6898" w:rsidP="00CA6898">
      <w:pPr>
        <w:rPr>
          <w:rFonts w:ascii="MS Gothic" w:eastAsia="MS Gothic" w:hAnsi="MS Gothic" w:cs="MS Gothic"/>
          <w:color w:val="222222"/>
        </w:rPr>
      </w:pP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p>
    <w:p w:rsidR="00CA6898" w:rsidRDefault="00CA6898" w:rsidP="00CA6898">
      <w:pPr>
        <w:rPr>
          <w:rFonts w:ascii="MS Gothic" w:eastAsia="MS Gothic" w:hAnsi="MS Gothic" w:cs="MS Gothic"/>
          <w:color w:val="222222"/>
        </w:rPr>
      </w:pP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p>
    <w:p w:rsidR="00CA6898" w:rsidRDefault="00CA6898" w:rsidP="00CA6898">
      <w:pPr>
        <w:rPr>
          <w:rFonts w:ascii="MS Gothic" w:eastAsia="MS Gothic" w:hAnsi="MS Gothic" w:cs="MS Gothic"/>
          <w:color w:val="222222"/>
        </w:rPr>
      </w:pP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p>
    <w:p w:rsidR="00CA6898" w:rsidRDefault="00CA6898" w:rsidP="00CA6898">
      <w:pPr>
        <w:rPr>
          <w:rFonts w:ascii="MS Gothic" w:eastAsia="MS Gothic" w:hAnsi="MS Gothic" w:cs="MS Gothic"/>
          <w:color w:val="222222"/>
        </w:rPr>
      </w:pP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p>
    <w:p w:rsidR="00CA6898" w:rsidRDefault="00CA6898" w:rsidP="00CA6898">
      <w:pPr>
        <w:rPr>
          <w:rFonts w:ascii="MS Gothic" w:eastAsia="MS Gothic" w:hAnsi="MS Gothic" w:cs="MS Gothic"/>
          <w:color w:val="222222"/>
        </w:rPr>
      </w:pP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p>
    <w:p w:rsidR="00CA6898" w:rsidRDefault="00CA6898" w:rsidP="00CA6898">
      <w:pPr>
        <w:rPr>
          <w:rFonts w:ascii="MS Gothic" w:eastAsia="MS Gothic" w:hAnsi="MS Gothic" w:cs="MS Gothic"/>
          <w:color w:val="222222"/>
        </w:rPr>
      </w:pP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p>
    <w:p w:rsidR="00CA6898" w:rsidRPr="00CA6898" w:rsidRDefault="00CA6898" w:rsidP="0085346A">
      <w:pPr>
        <w:rPr>
          <w:rFonts w:ascii="MS Gothic" w:eastAsia="MS Gothic" w:hAnsi="MS Gothic" w:cs="MS Gothic"/>
          <w:color w:val="222222"/>
        </w:rPr>
      </w:pP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r>
        <w:rPr>
          <w:rFonts w:ascii="MS Gothic" w:eastAsia="MS Gothic" w:hAnsi="MS Gothic" w:cs="MS Gothic"/>
          <w:color w:val="222222"/>
          <w:u w:val="single"/>
        </w:rPr>
        <w:tab/>
      </w:r>
    </w:p>
    <w:sectPr w:rsidR="00CA6898" w:rsidRPr="00CA6898" w:rsidSect="00AE5BE1">
      <w:footerReference w:type="default" r:id="rId8"/>
      <w:pgSz w:w="12240" w:h="15840"/>
      <w:pgMar w:top="720" w:right="720" w:bottom="720" w:left="720" w:header="720" w:footer="5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9F" w:rsidRDefault="00F65C23">
      <w:pPr>
        <w:spacing w:after="0" w:line="240" w:lineRule="auto"/>
      </w:pPr>
      <w:r>
        <w:separator/>
      </w:r>
    </w:p>
  </w:endnote>
  <w:endnote w:type="continuationSeparator" w:id="0">
    <w:p w:rsidR="0099409F" w:rsidRDefault="00F6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72" w:rsidRPr="00AE5BE1" w:rsidRDefault="003042D6" w:rsidP="00AE5BE1">
    <w:pPr>
      <w:pStyle w:val="Footer"/>
      <w:spacing w:before="240"/>
      <w:rPr>
        <w:i/>
        <w:sz w:val="14"/>
        <w:szCs w:val="14"/>
      </w:rPr>
    </w:pPr>
    <w:r w:rsidRPr="00190ABF">
      <w:rPr>
        <w:i/>
        <w:sz w:val="14"/>
        <w:szCs w:val="14"/>
      </w:rPr>
      <w:fldChar w:fldCharType="begin"/>
    </w:r>
    <w:r w:rsidRPr="00190ABF">
      <w:rPr>
        <w:i/>
        <w:sz w:val="14"/>
        <w:szCs w:val="14"/>
      </w:rPr>
      <w:instrText xml:space="preserve"> PAGE   \* MERGEFORMAT </w:instrText>
    </w:r>
    <w:r w:rsidRPr="00190ABF">
      <w:rPr>
        <w:i/>
        <w:sz w:val="14"/>
        <w:szCs w:val="14"/>
      </w:rPr>
      <w:fldChar w:fldCharType="separate"/>
    </w:r>
    <w:r w:rsidR="00536F08" w:rsidRPr="00536F08">
      <w:rPr>
        <w:b/>
        <w:bCs/>
        <w:i/>
        <w:noProof/>
        <w:sz w:val="14"/>
        <w:szCs w:val="14"/>
      </w:rPr>
      <w:t>2</w:t>
    </w:r>
    <w:r w:rsidRPr="00190ABF">
      <w:rPr>
        <w:b/>
        <w:bCs/>
        <w:i/>
        <w:noProof/>
        <w:sz w:val="14"/>
        <w:szCs w:val="14"/>
      </w:rPr>
      <w:fldChar w:fldCharType="end"/>
    </w:r>
    <w:r w:rsidRPr="00190ABF">
      <w:rPr>
        <w:b/>
        <w:bCs/>
        <w:i/>
        <w:sz w:val="14"/>
        <w:szCs w:val="14"/>
      </w:rPr>
      <w:t xml:space="preserve"> </w:t>
    </w:r>
    <w:r w:rsidRPr="00190ABF">
      <w:rPr>
        <w:i/>
        <w:sz w:val="14"/>
        <w:szCs w:val="14"/>
      </w:rPr>
      <w:t>|</w:t>
    </w:r>
    <w:r w:rsidRPr="00190ABF">
      <w:rPr>
        <w:b/>
        <w:bCs/>
        <w:i/>
        <w:sz w:val="14"/>
        <w:szCs w:val="14"/>
      </w:rPr>
      <w:t xml:space="preserve"> </w:t>
    </w:r>
    <w:r w:rsidRPr="00190ABF">
      <w:rPr>
        <w:i/>
        <w:color w:val="808080" w:themeColor="background1" w:themeShade="80"/>
        <w:spacing w:val="60"/>
        <w:sz w:val="14"/>
        <w:szCs w:val="14"/>
      </w:rPr>
      <w:t>Page</w:t>
    </w:r>
    <w:r w:rsidRPr="001B001F">
      <w:rPr>
        <w:i/>
        <w:noProof/>
        <w:sz w:val="14"/>
        <w:szCs w:val="14"/>
      </w:rPr>
      <w:drawing>
        <wp:anchor distT="0" distB="0" distL="114300" distR="114300" simplePos="0" relativeHeight="251658240" behindDoc="1" locked="0" layoutInCell="1" allowOverlap="1" wp14:anchorId="32527637" wp14:editId="208DFD64">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 xml:space="preserve">  Copyright 201</w:t>
    </w:r>
    <w:r w:rsidR="00864268">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9F" w:rsidRDefault="00F65C23">
      <w:pPr>
        <w:spacing w:after="0" w:line="240" w:lineRule="auto"/>
      </w:pPr>
      <w:r>
        <w:separator/>
      </w:r>
    </w:p>
  </w:footnote>
  <w:footnote w:type="continuationSeparator" w:id="0">
    <w:p w:rsidR="0099409F" w:rsidRDefault="00F65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3D5F"/>
    <w:multiLevelType w:val="hybridMultilevel"/>
    <w:tmpl w:val="2B608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059ED"/>
    <w:multiLevelType w:val="hybridMultilevel"/>
    <w:tmpl w:val="0BA0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02DE3"/>
    <w:multiLevelType w:val="hybridMultilevel"/>
    <w:tmpl w:val="AA34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62A1C"/>
    <w:multiLevelType w:val="hybridMultilevel"/>
    <w:tmpl w:val="8326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DC1D0A"/>
    <w:multiLevelType w:val="hybridMultilevel"/>
    <w:tmpl w:val="ACD4C66C"/>
    <w:lvl w:ilvl="0" w:tplc="8A3ED424">
      <w:start w:val="1"/>
      <w:numFmt w:val="decimal"/>
      <w:lvlText w:val="%1."/>
      <w:lvlJc w:val="left"/>
      <w:pPr>
        <w:ind w:left="720" w:hanging="360"/>
      </w:pPr>
      <w:rPr>
        <w:rFonts w:hint="default"/>
        <w:sz w:val="22"/>
        <w:szCs w:val="22"/>
      </w:rPr>
    </w:lvl>
    <w:lvl w:ilvl="1" w:tplc="BADE560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7A"/>
    <w:rsid w:val="00004E9D"/>
    <w:rsid w:val="00050DF0"/>
    <w:rsid w:val="000D3D34"/>
    <w:rsid w:val="000E228A"/>
    <w:rsid w:val="001308F2"/>
    <w:rsid w:val="00161343"/>
    <w:rsid w:val="001C0884"/>
    <w:rsid w:val="001C0CFA"/>
    <w:rsid w:val="00200D2F"/>
    <w:rsid w:val="00204A5E"/>
    <w:rsid w:val="00264851"/>
    <w:rsid w:val="00277369"/>
    <w:rsid w:val="003042D6"/>
    <w:rsid w:val="003B2F52"/>
    <w:rsid w:val="003C3533"/>
    <w:rsid w:val="0041745E"/>
    <w:rsid w:val="004B303A"/>
    <w:rsid w:val="004D0794"/>
    <w:rsid w:val="004D543A"/>
    <w:rsid w:val="004E0D24"/>
    <w:rsid w:val="004E5E07"/>
    <w:rsid w:val="005005F8"/>
    <w:rsid w:val="00536F08"/>
    <w:rsid w:val="00551832"/>
    <w:rsid w:val="00570F02"/>
    <w:rsid w:val="005C6849"/>
    <w:rsid w:val="006A5BC0"/>
    <w:rsid w:val="0085346A"/>
    <w:rsid w:val="00864268"/>
    <w:rsid w:val="008B669F"/>
    <w:rsid w:val="008C112C"/>
    <w:rsid w:val="00952AD2"/>
    <w:rsid w:val="0099409F"/>
    <w:rsid w:val="009D1968"/>
    <w:rsid w:val="00A372BE"/>
    <w:rsid w:val="00B539DB"/>
    <w:rsid w:val="00B55343"/>
    <w:rsid w:val="00BA6C80"/>
    <w:rsid w:val="00BF5B16"/>
    <w:rsid w:val="00C1632E"/>
    <w:rsid w:val="00CA6898"/>
    <w:rsid w:val="00CD3AC5"/>
    <w:rsid w:val="00D42528"/>
    <w:rsid w:val="00D70FEF"/>
    <w:rsid w:val="00D72B2B"/>
    <w:rsid w:val="00DC22BE"/>
    <w:rsid w:val="00E5187A"/>
    <w:rsid w:val="00F6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318C3"/>
  <w15:chartTrackingRefBased/>
  <w15:docId w15:val="{2C302453-7865-46E9-8B6E-0065A76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5187A"/>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5187A"/>
    <w:pPr>
      <w:ind w:left="720"/>
      <w:contextualSpacing/>
    </w:pPr>
  </w:style>
  <w:style w:type="paragraph" w:styleId="Footer">
    <w:name w:val="footer"/>
    <w:basedOn w:val="Normal"/>
    <w:link w:val="FooterChar"/>
    <w:uiPriority w:val="99"/>
    <w:unhideWhenUsed/>
    <w:rsid w:val="00E5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7A"/>
    <w:rPr>
      <w:rFonts w:ascii="Calibri" w:eastAsia="Calibri" w:hAnsi="Calibri" w:cs="Times New Roman"/>
    </w:rPr>
  </w:style>
  <w:style w:type="character" w:customStyle="1" w:styleId="st1">
    <w:name w:val="st1"/>
    <w:basedOn w:val="DefaultParagraphFont"/>
    <w:rsid w:val="003042D6"/>
  </w:style>
  <w:style w:type="paragraph" w:styleId="BalloonText">
    <w:name w:val="Balloon Text"/>
    <w:basedOn w:val="Normal"/>
    <w:link w:val="BalloonTextChar"/>
    <w:uiPriority w:val="99"/>
    <w:semiHidden/>
    <w:unhideWhenUsed/>
    <w:rsid w:val="004D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3A"/>
    <w:rPr>
      <w:rFonts w:ascii="Segoe UI" w:eastAsia="Calibri" w:hAnsi="Segoe UI" w:cs="Segoe UI"/>
      <w:sz w:val="18"/>
      <w:szCs w:val="18"/>
    </w:rPr>
  </w:style>
  <w:style w:type="character" w:styleId="Hyperlink">
    <w:name w:val="Hyperlink"/>
    <w:basedOn w:val="DefaultParagraphFont"/>
    <w:uiPriority w:val="99"/>
    <w:unhideWhenUsed/>
    <w:rsid w:val="0085346A"/>
    <w:rPr>
      <w:color w:val="0563C1" w:themeColor="hyperlink"/>
      <w:u w:val="single"/>
    </w:rPr>
  </w:style>
  <w:style w:type="paragraph" w:styleId="Header">
    <w:name w:val="header"/>
    <w:basedOn w:val="Normal"/>
    <w:link w:val="HeaderChar"/>
    <w:uiPriority w:val="99"/>
    <w:unhideWhenUsed/>
    <w:rsid w:val="0086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26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Mr. Craig A. Kohn</cp:lastModifiedBy>
  <cp:revision>4</cp:revision>
  <cp:lastPrinted>2015-12-03T13:37:00Z</cp:lastPrinted>
  <dcterms:created xsi:type="dcterms:W3CDTF">2015-12-04T19:36:00Z</dcterms:created>
  <dcterms:modified xsi:type="dcterms:W3CDTF">2015-12-04T19:50:00Z</dcterms:modified>
</cp:coreProperties>
</file>