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98" w:rsidRDefault="00E324AC" w:rsidP="00815998">
      <w:pPr>
        <w:pStyle w:val="Title"/>
      </w:pPr>
      <w:r>
        <w:t>Futures</w:t>
      </w:r>
      <w:r w:rsidR="003C4345">
        <w:t xml:space="preserve"> Notesheet</w:t>
      </w:r>
      <w:r w:rsidR="00E8537E">
        <w:t xml:space="preserve"> </w:t>
      </w:r>
      <w:r w:rsidR="00815998"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98">
        <w:t xml:space="preserve"> </w:t>
      </w:r>
      <w:r w:rsidR="00815998" w:rsidRPr="00FD60B5">
        <w:rPr>
          <w:sz w:val="22"/>
          <w:szCs w:val="22"/>
        </w:rPr>
        <w:t xml:space="preserve">by </w:t>
      </w:r>
      <w:r w:rsidR="009878A2">
        <w:rPr>
          <w:sz w:val="22"/>
          <w:szCs w:val="22"/>
        </w:rPr>
        <w:t xml:space="preserve">C. Kohn </w:t>
      </w:r>
      <w:bookmarkStart w:id="0" w:name="_GoBack"/>
      <w:bookmarkEnd w:id="0"/>
    </w:p>
    <w:p w:rsidR="005E26F9" w:rsidRDefault="005E26F9" w:rsidP="005E26F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F0E" w:rsidRDefault="005E26F9" w:rsidP="00010F0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 w:rsidR="00317E6A"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346A9" w:rsidRPr="005346A9" w:rsidRDefault="00815998" w:rsidP="005346A9">
      <w:r w:rsidRPr="00A71D57">
        <w:rPr>
          <w:b/>
        </w:rPr>
        <w:t>Directions</w:t>
      </w:r>
      <w:r>
        <w:t>: Use the accompanying PowerPoint (</w:t>
      </w:r>
      <w:hyperlink r:id="rId9" w:history="1">
        <w:r w:rsidR="005346A9" w:rsidRPr="005346A9">
          <w:rPr>
            <w:rStyle w:val="Hyperlink"/>
          </w:rPr>
          <w:t>available online</w:t>
        </w:r>
      </w:hyperlink>
      <w:r w:rsidR="00A03E89">
        <w:t>)</w:t>
      </w:r>
      <w:r>
        <w:t xml:space="preserve"> to complete this sheet. This sheet will be due upon the completion of the PowerPoint in class.  These assignments are graded on a +/</w:t>
      </w:r>
      <w:r w:rsidR="00D74047" w:rsidRPr="00D74047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88091B" w:rsidRDefault="00D74047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Define Futures Market</w:t>
      </w:r>
      <w:r w:rsidR="0088091B">
        <w:rPr>
          <w:bCs/>
        </w:rPr>
        <w:t>:</w:t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 w:rsidR="0088091B"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 w:rsidR="0088091B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D74047" w:rsidRDefault="00D74047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futures contract?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D74047" w:rsidRDefault="00D74047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commodity?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D74047" w:rsidRDefault="00D74047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are examples of commodities?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D74047" w:rsidRPr="00D74047" w:rsidRDefault="00D74047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Futures Market ensures that producers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for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consumers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and the general public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Futures Market is a venue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Explain how the futures market is sort of like a cell phone contract: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Instead of a cell phone company, you have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Instead of a regular person trying to get cell phone service, the person paying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Instead of cell phone minutes, it might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a farmer and a bakery enter into a futures contract, what is the benefit for each? </w:t>
      </w:r>
      <w:r>
        <w:rPr>
          <w:bCs/>
        </w:rPr>
        <w:br/>
      </w:r>
      <w:r>
        <w:rPr>
          <w:bCs/>
        </w:rPr>
        <w:br/>
        <w:t xml:space="preserve">Farmer: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Bakery: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Futures Market began out of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Explain: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did merchants also suffer economically prior to the existence of the Futures Market?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was created in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Chicago Board of Trade?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Farmers had a place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merchants had a place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and all exchanges were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Was this system effective initially?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Instead of individual contracts, each with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the Board of Trade was changed so that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The only negotiable items were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and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7A2220" w:rsidRDefault="007A2220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Contracts today are required to have each of the following: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e.g.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e.g.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e.g.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e.g.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e.g.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which is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which is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9A67B6" w:rsidRPr="009A67B6" w:rsidRDefault="009A67B6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it mean that the Futures Market is a venue for price discovery?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9A67B6" w:rsidRPr="009A67B6" w:rsidRDefault="009A67B6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Prior to the existence of the Board of Trade,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Due to the large volume of trading in one location,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Futures Market is able to determine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based on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 January, for example, a futures contract would reflect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P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price of a contract is product of what the buyers and sellers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Could the actual price of the commodity that is determined by other factors also influence the final price? Explain: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primary purpose of the Futures Market?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this mean for a farmer?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this mean for a consumer?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reduces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and increases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</w:rPr>
        <w:t xml:space="preserve">for both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0D4A2F">
      <w:pPr>
        <w:pStyle w:val="ListParagraph"/>
        <w:rPr>
          <w:bCs/>
        </w:rPr>
      </w:pPr>
      <w:r>
        <w:rPr>
          <w:bCs/>
        </w:rPr>
        <w:t xml:space="preserve">and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People who use the Futures Market to reduce their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are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Hedgers are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9A67B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do Hedgers use the market to reduce their risk?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P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 w:rsidRPr="000D4A2F">
        <w:rPr>
          <w:bCs/>
        </w:rPr>
        <w:t xml:space="preserve">Could a farmer lose more money using the Futures Market than if they had opted to have no contract whatsoever? Explain: </w:t>
      </w:r>
      <w:r w:rsidRPr="000D4A2F">
        <w:rPr>
          <w:bCs/>
        </w:rPr>
        <w:br/>
      </w:r>
      <w:r w:rsidRPr="000D4A2F">
        <w:rPr>
          <w:bCs/>
        </w:rPr>
        <w:br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br/>
      </w:r>
      <w:r w:rsidRPr="000D4A2F">
        <w:rPr>
          <w:bCs/>
        </w:rPr>
        <w:br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br/>
      </w:r>
      <w:r w:rsidRPr="000D4A2F">
        <w:rPr>
          <w:bCs/>
        </w:rPr>
        <w:br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  <w:r w:rsidRPr="000D4A2F">
        <w:rPr>
          <w:bCs/>
          <w:u w:val="single"/>
        </w:rPr>
        <w:tab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If you as a farmer could potentially lose more money using the Futures Market, why bother to use it at all?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Speculator?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Speculators usually don’t trade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 they trade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tab/>
      </w:r>
      <w:r w:rsidRPr="000D4A2F">
        <w:rPr>
          <w:bCs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it mean to Go Long?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it mean to Go Short?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does a speculator trade contracts if they don’t actually have the means to sell a commodity or purchase a commodity?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State and Summarize the two kinds of futures contracts: </w:t>
      </w:r>
      <w:r>
        <w:rPr>
          <w:bCs/>
        </w:rPr>
        <w:br/>
      </w:r>
      <w:r>
        <w:rPr>
          <w:bCs/>
        </w:rPr>
        <w:br/>
        <w:t xml:space="preserve">Physical Contract: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  <w:t xml:space="preserve">Cash-settlement contract: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</w:rPr>
        <w:br/>
      </w:r>
    </w:p>
    <w:p w:rsidR="000D4A2F" w:rsidRP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 w:rsidRPr="000D4A2F">
        <w:rPr>
          <w:bCs/>
        </w:rPr>
        <w:lastRenderedPageBreak/>
        <w:t>Why would a company choose a cash-settlement contract instead of exchanging the commodity?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Do you need $25,000 to purchase $25,000 worth of soybeans contracts on the Futures Market? Explain: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initial margin?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leverage?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a contract has a high leverage, what does that mean about its potential profits (or losses)?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0D4A2F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maintenance margin?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happens if the value of your investment falls below the maintenance margin?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0D4A2F">
      <w:pPr>
        <w:pStyle w:val="ListParagrap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margin call?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a contract’s maintenance margin is $1500, and your account is reduced to $1400, </w:t>
      </w:r>
      <w:r>
        <w:rPr>
          <w:bCs/>
        </w:rPr>
        <w:br/>
        <w:t xml:space="preserve">and you initially invested $2000, how much do you have to add to your account (on </w:t>
      </w:r>
      <w:r>
        <w:rPr>
          <w:bCs/>
        </w:rPr>
        <w:br/>
        <w:t xml:space="preserve">top of what you already invested) to be able to trade again?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P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you do not meet a firm’s requirements, they can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Going long means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You intend to buy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and sell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. </w:t>
      </w:r>
      <w:r>
        <w:rPr>
          <w:bCs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need to make money?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0D4A2F" w:rsidRDefault="000D4A2F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How could you lose money?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there is a drought in a place overseas that grows a lot of soybeans, would you want to go long or go short?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C483A">
        <w:rPr>
          <w:bCs/>
        </w:rPr>
        <w:t>Explain: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FC483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unemployment increases dramatically, would you want to go long or go short on beef contracts?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C483A">
        <w:rPr>
          <w:bCs/>
        </w:rPr>
        <w:t>Explain: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0D4A2F">
      <w:pPr>
        <w:pStyle w:val="ListParagraph"/>
        <w:numPr>
          <w:ilvl w:val="0"/>
          <w:numId w:val="1"/>
        </w:numPr>
        <w:rPr>
          <w:bCs/>
        </w:rPr>
      </w:pPr>
      <w:r w:rsidRPr="00FC483A">
        <w:rPr>
          <w:bCs/>
        </w:rPr>
        <w:t xml:space="preserve">Going </w:t>
      </w:r>
      <w:r>
        <w:rPr>
          <w:bCs/>
        </w:rPr>
        <w:t xml:space="preserve">short means 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0D4A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each of the following speculating options: </w:t>
      </w:r>
      <w:r>
        <w:rPr>
          <w:bCs/>
        </w:rPr>
        <w:br/>
      </w:r>
      <w:r>
        <w:rPr>
          <w:bCs/>
        </w:rPr>
        <w:br/>
        <w:t xml:space="preserve">Trade your own account: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FC483A">
      <w:pPr>
        <w:pStyle w:val="ListParagraph"/>
        <w:rPr>
          <w:bCs/>
        </w:rPr>
      </w:pPr>
      <w:r>
        <w:rPr>
          <w:bCs/>
        </w:rPr>
        <w:t xml:space="preserve">Have someone manage your account: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FC483A" w:rsidRDefault="00FC483A" w:rsidP="00FC483A">
      <w:pPr>
        <w:pStyle w:val="ListParagraph"/>
        <w:rPr>
          <w:bCs/>
        </w:rPr>
      </w:pPr>
      <w:r>
        <w:rPr>
          <w:bCs/>
        </w:rPr>
        <w:t xml:space="preserve">Use a Commodities Trading Advisor: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D74047" w:rsidRDefault="00FC483A" w:rsidP="00FC483A">
      <w:pPr>
        <w:pStyle w:val="ListParagraph"/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rPr>
          <w:bCs/>
        </w:rPr>
        <w:t xml:space="preserve">Commodity Pools: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BB2846" w:rsidRDefault="00BB2846" w:rsidP="00BB284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-447675</wp:posOffset>
            </wp:positionV>
            <wp:extent cx="1165225" cy="1237615"/>
            <wp:effectExtent l="285750" t="209550" r="73025" b="21018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BB2846" w:rsidRDefault="00BB2846" w:rsidP="00BB2846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4810F7" w:rsidRP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4810F7" w:rsidRPr="00BB2846" w:rsidSect="000020F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2F" w:rsidRDefault="000D4A2F" w:rsidP="00963B04">
      <w:pPr>
        <w:spacing w:after="0" w:line="240" w:lineRule="auto"/>
      </w:pPr>
      <w:r>
        <w:separator/>
      </w:r>
    </w:p>
  </w:endnote>
  <w:endnote w:type="continuationSeparator" w:id="0">
    <w:p w:rsidR="000D4A2F" w:rsidRDefault="000D4A2F" w:rsidP="009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2F" w:rsidRPr="00963B04" w:rsidRDefault="000D4A2F" w:rsidP="00963B04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E3BE01D" wp14:editId="6A119C90">
          <wp:simplePos x="0" y="0"/>
          <wp:positionH relativeFrom="column">
            <wp:posOffset>5332730</wp:posOffset>
          </wp:positionH>
          <wp:positionV relativeFrom="paragraph">
            <wp:posOffset>61595</wp:posOffset>
          </wp:positionV>
          <wp:extent cx="1800860" cy="534670"/>
          <wp:effectExtent l="0" t="0" r="8890" b="0"/>
          <wp:wrapTight wrapText="bothSides">
            <wp:wrapPolygon edited="0">
              <wp:start x="0" y="0"/>
              <wp:lineTo x="0" y="20779"/>
              <wp:lineTo x="21478" y="20779"/>
              <wp:lineTo x="21478" y="0"/>
              <wp:lineTo x="0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CE8">
      <w:rPr>
        <w:i/>
        <w:sz w:val="14"/>
        <w:szCs w:val="14"/>
      </w:rPr>
      <w:fldChar w:fldCharType="begin"/>
    </w:r>
    <w:r w:rsidRPr="007D7CE8">
      <w:rPr>
        <w:i/>
        <w:sz w:val="14"/>
        <w:szCs w:val="14"/>
      </w:rPr>
      <w:instrText xml:space="preserve"> PAGE   \* MERGEFORMAT </w:instrText>
    </w:r>
    <w:r w:rsidRPr="007D7CE8">
      <w:rPr>
        <w:i/>
        <w:sz w:val="14"/>
        <w:szCs w:val="14"/>
      </w:rPr>
      <w:fldChar w:fldCharType="separate"/>
    </w:r>
    <w:r w:rsidR="009878A2" w:rsidRPr="009878A2">
      <w:rPr>
        <w:b/>
        <w:bCs/>
        <w:i/>
        <w:noProof/>
        <w:sz w:val="14"/>
        <w:szCs w:val="14"/>
      </w:rPr>
      <w:t>8</w:t>
    </w:r>
    <w:r w:rsidRPr="007D7CE8">
      <w:rPr>
        <w:b/>
        <w:bCs/>
        <w:i/>
        <w:noProof/>
        <w:sz w:val="14"/>
        <w:szCs w:val="14"/>
      </w:rPr>
      <w:fldChar w:fldCharType="end"/>
    </w:r>
    <w:r w:rsidRPr="007D7CE8">
      <w:rPr>
        <w:b/>
        <w:bCs/>
        <w:i/>
        <w:sz w:val="14"/>
        <w:szCs w:val="14"/>
      </w:rPr>
      <w:t xml:space="preserve"> </w:t>
    </w:r>
    <w:r w:rsidRPr="007D7CE8">
      <w:rPr>
        <w:i/>
        <w:sz w:val="14"/>
        <w:szCs w:val="14"/>
      </w:rPr>
      <w:t>|</w:t>
    </w:r>
    <w:r w:rsidRPr="007D7CE8">
      <w:rPr>
        <w:b/>
        <w:bCs/>
        <w:i/>
        <w:sz w:val="14"/>
        <w:szCs w:val="14"/>
      </w:rPr>
      <w:t xml:space="preserve"> </w:t>
    </w:r>
    <w:r w:rsidRPr="007D7CE8">
      <w:rPr>
        <w:i/>
        <w:color w:val="7F7F7F" w:themeColor="background1" w:themeShade="7F"/>
        <w:spacing w:val="60"/>
        <w:sz w:val="14"/>
        <w:szCs w:val="14"/>
      </w:rPr>
      <w:t>Page</w:t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2F" w:rsidRDefault="000D4A2F" w:rsidP="00963B04">
      <w:pPr>
        <w:spacing w:after="0" w:line="240" w:lineRule="auto"/>
      </w:pPr>
      <w:r>
        <w:separator/>
      </w:r>
    </w:p>
  </w:footnote>
  <w:footnote w:type="continuationSeparator" w:id="0">
    <w:p w:rsidR="000D4A2F" w:rsidRDefault="000D4A2F" w:rsidP="0096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799"/>
    <w:multiLevelType w:val="hybridMultilevel"/>
    <w:tmpl w:val="A1F01158"/>
    <w:lvl w:ilvl="0" w:tplc="A202A3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AF9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839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06FB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267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6F5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CDE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01F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C95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4E1F"/>
    <w:multiLevelType w:val="hybridMultilevel"/>
    <w:tmpl w:val="7722EE98"/>
    <w:lvl w:ilvl="0" w:tplc="2F6A3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02841"/>
    <w:multiLevelType w:val="hybridMultilevel"/>
    <w:tmpl w:val="36584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C7FC2"/>
    <w:multiLevelType w:val="hybridMultilevel"/>
    <w:tmpl w:val="D8C237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43645"/>
    <w:multiLevelType w:val="hybridMultilevel"/>
    <w:tmpl w:val="1AEEA068"/>
    <w:lvl w:ilvl="0" w:tplc="235E1A1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2263CB"/>
    <w:multiLevelType w:val="hybridMultilevel"/>
    <w:tmpl w:val="FD72A4C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D1DB7"/>
    <w:multiLevelType w:val="hybridMultilevel"/>
    <w:tmpl w:val="8264972A"/>
    <w:lvl w:ilvl="0" w:tplc="B3683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1A95"/>
    <w:multiLevelType w:val="hybridMultilevel"/>
    <w:tmpl w:val="71CAD0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80174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C0987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1055D9"/>
    <w:multiLevelType w:val="hybridMultilevel"/>
    <w:tmpl w:val="D3EA5B48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4C7E"/>
    <w:multiLevelType w:val="hybridMultilevel"/>
    <w:tmpl w:val="9C329B64"/>
    <w:lvl w:ilvl="0" w:tplc="C722E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F8E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2C52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6F433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87A5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BA4A5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25654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702E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65484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60B53F94"/>
    <w:multiLevelType w:val="hybridMultilevel"/>
    <w:tmpl w:val="065C738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D576B"/>
    <w:multiLevelType w:val="hybridMultilevel"/>
    <w:tmpl w:val="4E2AF1CC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E"/>
    <w:rsid w:val="000020FE"/>
    <w:rsid w:val="00010F0E"/>
    <w:rsid w:val="00024037"/>
    <w:rsid w:val="000D1699"/>
    <w:rsid w:val="000D4A2F"/>
    <w:rsid w:val="000F67F9"/>
    <w:rsid w:val="001134AC"/>
    <w:rsid w:val="00162F69"/>
    <w:rsid w:val="00171A39"/>
    <w:rsid w:val="00172295"/>
    <w:rsid w:val="001C6766"/>
    <w:rsid w:val="00266F2D"/>
    <w:rsid w:val="002E438A"/>
    <w:rsid w:val="002F29F3"/>
    <w:rsid w:val="0030302F"/>
    <w:rsid w:val="00317E6A"/>
    <w:rsid w:val="003726D5"/>
    <w:rsid w:val="003C4345"/>
    <w:rsid w:val="003E1B07"/>
    <w:rsid w:val="003E250A"/>
    <w:rsid w:val="004810F7"/>
    <w:rsid w:val="00493945"/>
    <w:rsid w:val="004E689C"/>
    <w:rsid w:val="00521735"/>
    <w:rsid w:val="005346A9"/>
    <w:rsid w:val="00573385"/>
    <w:rsid w:val="005E26F9"/>
    <w:rsid w:val="00606C21"/>
    <w:rsid w:val="00652719"/>
    <w:rsid w:val="006C144A"/>
    <w:rsid w:val="006F0544"/>
    <w:rsid w:val="0072788F"/>
    <w:rsid w:val="00755E87"/>
    <w:rsid w:val="007A2220"/>
    <w:rsid w:val="007A5644"/>
    <w:rsid w:val="007B386C"/>
    <w:rsid w:val="007C1A8F"/>
    <w:rsid w:val="007D3867"/>
    <w:rsid w:val="007D7CE8"/>
    <w:rsid w:val="00815998"/>
    <w:rsid w:val="00871822"/>
    <w:rsid w:val="0088091B"/>
    <w:rsid w:val="008B4A20"/>
    <w:rsid w:val="00910A48"/>
    <w:rsid w:val="009226B8"/>
    <w:rsid w:val="00963B04"/>
    <w:rsid w:val="009878A2"/>
    <w:rsid w:val="00987D1C"/>
    <w:rsid w:val="009A3CAD"/>
    <w:rsid w:val="009A67B6"/>
    <w:rsid w:val="00A03E89"/>
    <w:rsid w:val="00A5051C"/>
    <w:rsid w:val="00A51265"/>
    <w:rsid w:val="00AA521B"/>
    <w:rsid w:val="00BB2846"/>
    <w:rsid w:val="00C8210F"/>
    <w:rsid w:val="00CB418D"/>
    <w:rsid w:val="00D12ADB"/>
    <w:rsid w:val="00D30834"/>
    <w:rsid w:val="00D74047"/>
    <w:rsid w:val="00DB642D"/>
    <w:rsid w:val="00E324AC"/>
    <w:rsid w:val="00E8537E"/>
    <w:rsid w:val="00F17056"/>
    <w:rsid w:val="00F5343E"/>
    <w:rsid w:val="00FB1C2C"/>
    <w:rsid w:val="00FC47F3"/>
    <w:rsid w:val="00FC483A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BF3C3-771F-4CDD-8BCD-30B0A90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3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3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438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987D1C"/>
  </w:style>
  <w:style w:type="character" w:customStyle="1" w:styleId="Heading1Char">
    <w:name w:val="Heading 1 Char"/>
    <w:basedOn w:val="DefaultParagraphFont"/>
    <w:link w:val="Heading1"/>
    <w:uiPriority w:val="9"/>
    <w:rsid w:val="00010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9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uhsag.weebly.com/landscape-desig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C447-28DF-4C5E-BB36-9F3BE629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8</cp:revision>
  <cp:lastPrinted>2014-01-21T17:08:00Z</cp:lastPrinted>
  <dcterms:created xsi:type="dcterms:W3CDTF">2014-02-17T13:32:00Z</dcterms:created>
  <dcterms:modified xsi:type="dcterms:W3CDTF">2014-02-17T15:22:00Z</dcterms:modified>
</cp:coreProperties>
</file>