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69" w:rsidRDefault="007E5B69" w:rsidP="007E5B69">
      <w:pPr>
        <w:pStyle w:val="Title"/>
      </w:pPr>
      <w:r>
        <w:rPr>
          <w:noProof/>
        </w:rPr>
        <w:drawing>
          <wp:anchor distT="0" distB="0" distL="114300" distR="114300" simplePos="0" relativeHeight="251659264" behindDoc="1" locked="0" layoutInCell="1" allowOverlap="1" wp14:anchorId="15EF5DCF" wp14:editId="1AEE965C">
            <wp:simplePos x="0" y="0"/>
            <wp:positionH relativeFrom="column">
              <wp:posOffset>6380328</wp:posOffset>
            </wp:positionH>
            <wp:positionV relativeFrom="paragraph">
              <wp:posOffset>-266132</wp:posOffset>
            </wp:positionV>
            <wp:extent cx="586219" cy="832513"/>
            <wp:effectExtent l="19050" t="0" r="4331" b="0"/>
            <wp:wrapNone/>
            <wp:docPr id="5" name="Picture 5"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9" cstate="print"/>
                    <a:srcRect l="19356" t="5000" r="26998"/>
                    <a:stretch>
                      <a:fillRect/>
                    </a:stretch>
                  </pic:blipFill>
                  <pic:spPr>
                    <a:xfrm>
                      <a:off x="0" y="0"/>
                      <a:ext cx="586219" cy="832513"/>
                    </a:xfrm>
                    <a:prstGeom prst="rect">
                      <a:avLst/>
                    </a:prstGeom>
                  </pic:spPr>
                </pic:pic>
              </a:graphicData>
            </a:graphic>
          </wp:anchor>
        </w:drawing>
      </w:r>
      <w:r>
        <w:rPr>
          <w:noProof/>
        </w:rPr>
        <w:t xml:space="preserve">Habit </w:t>
      </w:r>
      <w:r w:rsidR="009957BC">
        <w:rPr>
          <w:noProof/>
        </w:rPr>
        <w:t>6</w:t>
      </w:r>
      <w:r>
        <w:rPr>
          <w:noProof/>
        </w:rPr>
        <w:t xml:space="preserve">: </w:t>
      </w:r>
      <w:r w:rsidR="009957BC">
        <w:rPr>
          <w:noProof/>
        </w:rPr>
        <w:t>Synergize</w:t>
      </w:r>
      <w:r>
        <w:rPr>
          <w:noProof/>
        </w:rPr>
        <w:br/>
      </w:r>
      <w:r>
        <w:t xml:space="preserve"> </w:t>
      </w:r>
      <w:r w:rsidRPr="00874675">
        <w:rPr>
          <w:sz w:val="24"/>
          <w:szCs w:val="24"/>
        </w:rPr>
        <w:t>by C Kohn</w:t>
      </w:r>
      <w:r>
        <w:rPr>
          <w:sz w:val="24"/>
          <w:szCs w:val="24"/>
        </w:rPr>
        <w:t>, Agricultural Sciences, WUHS</w:t>
      </w:r>
    </w:p>
    <w:p w:rsidR="007E5B69" w:rsidRPr="007E5B69" w:rsidRDefault="007E5B69" w:rsidP="007E5B69">
      <w:pPr>
        <w:rPr>
          <w:u w:val="single"/>
        </w:rPr>
      </w:pPr>
      <w:r>
        <w:t xml:space="preserve">Name: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 Hour</w:t>
      </w:r>
      <w:r w:rsidRPr="007E5B69">
        <w:rPr>
          <w:u w:val="single"/>
        </w:rPr>
        <w:tab/>
      </w:r>
      <w:r w:rsidRPr="007E5B69">
        <w:rPr>
          <w:u w:val="single"/>
        </w:rPr>
        <w:tab/>
      </w:r>
      <w:r>
        <w:t xml:space="preserve">Date: </w:t>
      </w:r>
      <w:r w:rsidRPr="007E5B69">
        <w:rPr>
          <w:u w:val="single"/>
        </w:rPr>
        <w:tab/>
      </w:r>
      <w:r w:rsidRPr="007E5B69">
        <w:rPr>
          <w:u w:val="single"/>
        </w:rPr>
        <w:tab/>
      </w:r>
      <w:r w:rsidRPr="007E5B69">
        <w:rPr>
          <w:u w:val="single"/>
        </w:rPr>
        <w:tab/>
      </w:r>
      <w:r>
        <w:t xml:space="preserve">  </w:t>
      </w:r>
    </w:p>
    <w:p w:rsidR="007E5B69" w:rsidRPr="00AF68C7" w:rsidRDefault="007E5B69" w:rsidP="007E5B69">
      <w:pPr>
        <w:spacing w:after="0"/>
      </w:pPr>
      <w:r>
        <w:t>Date Assignment is due:</w:t>
      </w:r>
      <w:r w:rsidRPr="007E5B69">
        <w:rPr>
          <w:i/>
          <w:u w:val="single"/>
        </w:rPr>
        <w:t xml:space="preserve">  </w:t>
      </w:r>
      <w:r w:rsidR="006B485D">
        <w:rPr>
          <w:i/>
          <w:u w:val="single"/>
        </w:rPr>
        <w:tab/>
      </w:r>
      <w:r w:rsidRPr="007E5B69">
        <w:rPr>
          <w:u w:val="single"/>
        </w:rPr>
        <w:t xml:space="preserve"> </w:t>
      </w:r>
      <w:r w:rsidRPr="007E5B69">
        <w:rPr>
          <w:u w:val="single"/>
        </w:rPr>
        <w:tab/>
      </w:r>
      <w:r w:rsidRPr="007E5B69">
        <w:rPr>
          <w:u w:val="single"/>
        </w:rPr>
        <w:tab/>
      </w:r>
      <w:r>
        <w:t xml:space="preserve">  Why late?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Score: </w:t>
      </w:r>
      <w:r w:rsidRPr="007E5B69">
        <w:rPr>
          <w:u w:val="single"/>
        </w:rPr>
        <w:t xml:space="preserve">+   </w:t>
      </w:r>
      <w:r w:rsidRPr="007E5B69">
        <w:rPr>
          <w:rStyle w:val="st1"/>
          <w:rFonts w:ascii="MS Gothic" w:eastAsia="MS Gothic" w:hAnsi="MS Gothic" w:cs="MS Gothic" w:hint="eastAsia"/>
          <w:color w:val="222222"/>
          <w:u w:val="single"/>
        </w:rPr>
        <w:t>✓</w:t>
      </w:r>
      <w:r w:rsidRPr="007E5B69">
        <w:rPr>
          <w:rStyle w:val="st1"/>
          <w:rFonts w:ascii="MS Gothic" w:eastAsia="MS Gothic" w:hAnsi="MS Gothic" w:cs="MS Gothic"/>
          <w:color w:val="222222"/>
          <w:u w:val="single"/>
        </w:rPr>
        <w:t xml:space="preserve"> -</w:t>
      </w:r>
      <w:r>
        <w:br/>
      </w:r>
      <w:r w:rsidRPr="007E5B69">
        <w:rPr>
          <w:vertAlign w:val="superscript"/>
        </w:rPr>
        <w:tab/>
      </w:r>
      <w:r w:rsidRPr="007E5B69">
        <w:rPr>
          <w:vertAlign w:val="superscript"/>
        </w:rPr>
        <w:tab/>
      </w:r>
      <w:r w:rsidRPr="007E5B69">
        <w:rPr>
          <w:vertAlign w:val="superscript"/>
        </w:rPr>
        <w:tab/>
        <w:t>Day of Week</w:t>
      </w:r>
      <w:r w:rsidRPr="007E5B69">
        <w:rPr>
          <w:vertAlign w:val="superscript"/>
        </w:rPr>
        <w:tab/>
        <w:t xml:space="preserve">Date </w:t>
      </w:r>
      <w:r w:rsidRPr="007E5B69">
        <w:rPr>
          <w:vertAlign w:val="superscript"/>
        </w:rPr>
        <w:tab/>
      </w:r>
      <w:r w:rsidRPr="007E5B69">
        <w:rPr>
          <w:vertAlign w:val="superscript"/>
        </w:rPr>
        <w:tab/>
      </w:r>
      <w:r w:rsidRPr="007E5B69">
        <w:rPr>
          <w:vertAlign w:val="superscript"/>
        </w:rPr>
        <w:tab/>
      </w:r>
      <w:r w:rsidRPr="007E5B69">
        <w:rPr>
          <w:vertAlign w:val="superscript"/>
        </w:rPr>
        <w:tab/>
        <w:t>If your project was late, describe why</w:t>
      </w:r>
    </w:p>
    <w:p w:rsidR="007E5B69" w:rsidRDefault="00A773C9" w:rsidP="007E5B69">
      <w:pPr>
        <w:pStyle w:val="Heading1"/>
        <w:spacing w:before="0"/>
      </w:pPr>
      <w:r>
        <w:rPr>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219075</wp:posOffset>
                </wp:positionV>
                <wp:extent cx="6102985" cy="5575300"/>
                <wp:effectExtent l="57150" t="38100" r="69215" b="1016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5575300"/>
                        </a:xfrm>
                        <a:prstGeom prst="rect">
                          <a:avLst/>
                        </a:prstGeom>
                      </wps:spPr>
                      <wps:style>
                        <a:lnRef idx="1">
                          <a:schemeClr val="accent1"/>
                        </a:lnRef>
                        <a:fillRef idx="2">
                          <a:schemeClr val="accent1"/>
                        </a:fillRef>
                        <a:effectRef idx="1">
                          <a:schemeClr val="accent1"/>
                        </a:effectRef>
                        <a:fontRef idx="minor">
                          <a:schemeClr val="dk1"/>
                        </a:fontRef>
                      </wps:style>
                      <wps:txbx>
                        <w:txbxContent>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Pr="00A773C9" w:rsidRDefault="009957BC" w:rsidP="009957BC">
                                  <w:pPr>
                                    <w:rPr>
                                      <w:b/>
                                      <w:sz w:val="24"/>
                                      <w:szCs w:val="24"/>
                                    </w:rPr>
                                  </w:pPr>
                                  <w:r>
                                    <w:rPr>
                                      <w:b/>
                                    </w:rPr>
                                    <w:t>Habit 6</w:t>
                                  </w:r>
                                  <w:r w:rsidR="00A773C9" w:rsidRPr="00A773C9">
                                    <w:rPr>
                                      <w:b/>
                                    </w:rPr>
                                    <w:t xml:space="preserve">: </w:t>
                                  </w:r>
                                  <w:r>
                                    <w:rPr>
                                      <w:b/>
                                    </w:rPr>
                                    <w:t>Synergize</w:t>
                                  </w:r>
                                </w:p>
                              </w:tc>
                            </w:tr>
                            <w:tr w:rsidR="00A773C9" w:rsidTr="00A773C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18"/>
                                    <w:gridCol w:w="6"/>
                                  </w:tblGrid>
                                  <w:tr w:rsidR="009957BC" w:rsidTr="00A773C9">
                                    <w:trPr>
                                      <w:tblCellSpacing w:w="0" w:type="dxa"/>
                                    </w:trPr>
                                    <w:tc>
                                      <w:tcPr>
                                        <w:tcW w:w="0" w:type="auto"/>
                                        <w:tcMar>
                                          <w:top w:w="0" w:type="dxa"/>
                                          <w:left w:w="0" w:type="dxa"/>
                                          <w:bottom w:w="75" w:type="dxa"/>
                                          <w:right w:w="0" w:type="dxa"/>
                                        </w:tcMar>
                                      </w:tcPr>
                                      <w:p w:rsidR="009957BC" w:rsidRDefault="009957BC">
                                        <w:pPr>
                                          <w:rPr>
                                            <w:rStyle w:val="Strong"/>
                                          </w:rPr>
                                        </w:pPr>
                                        <w:r>
                                          <w:rPr>
                                            <w:rFonts w:ascii="Verdana" w:hAnsi="Verdana"/>
                                            <w:sz w:val="18"/>
                                            <w:szCs w:val="18"/>
                                          </w:rPr>
                                          <w:t>To put it simply, synergy means "two heads are better than one." 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w:t>
                                        </w:r>
                                        <w:r>
                                          <w:rPr>
                                            <w:rFonts w:ascii="Verdana" w:hAnsi="Verdana"/>
                                            <w:sz w:val="18"/>
                                            <w:szCs w:val="18"/>
                                          </w:rPr>
                                          <w:br/>
                                        </w:r>
                                        <w:r>
                                          <w:rPr>
                                            <w:rFonts w:ascii="Verdana" w:hAnsi="Verdana"/>
                                            <w:sz w:val="18"/>
                                            <w:szCs w:val="18"/>
                                          </w:rPr>
                                          <w:br/>
                                          <w:t>When people begin to interact together genuinely, and they're open to each other's influence, they begin to gain new insight. The capability of inventing new approaches is increased exponentially because of differences.</w:t>
                                        </w:r>
                                        <w:r>
                                          <w:rPr>
                                            <w:rFonts w:ascii="Verdana" w:hAnsi="Verdana"/>
                                            <w:sz w:val="18"/>
                                            <w:szCs w:val="18"/>
                                          </w:rPr>
                                          <w:br/>
                                        </w:r>
                                        <w:r>
                                          <w:rPr>
                                            <w:rFonts w:ascii="Verdana" w:hAnsi="Verdana"/>
                                            <w:sz w:val="18"/>
                                            <w:szCs w:val="18"/>
                                          </w:rPr>
                                          <w:br/>
                                          <w:t>Valuing differences is what really drives synergy. Do you truly value the mental, emotional, and psychological differences among people? Or do you wish everyone would just agree with you so you could all get along? Many people mistake uniformity for unity; sameness for oneness. One word--boring! Differences should be seen as strengths, not weaknesses. They add zest to life</w:t>
                                        </w:r>
                                        <w:r>
                                          <w:rPr>
                                            <w:rStyle w:val="Strong"/>
                                          </w:rPr>
                                          <w:t xml:space="preserve"> </w:t>
                                        </w:r>
                                      </w:p>
                                    </w:tc>
                                    <w:tc>
                                      <w:tcPr>
                                        <w:tcW w:w="0" w:type="auto"/>
                                        <w:tcMar>
                                          <w:top w:w="0" w:type="dxa"/>
                                          <w:left w:w="0" w:type="dxa"/>
                                          <w:bottom w:w="75" w:type="dxa"/>
                                          <w:right w:w="0" w:type="dxa"/>
                                        </w:tcMar>
                                        <w:vAlign w:val="center"/>
                                      </w:tcPr>
                                      <w:p w:rsidR="009957BC" w:rsidRDefault="009957BC"/>
                                    </w:tc>
                                  </w:tr>
                                </w:tbl>
                                <w:p w:rsidR="00A773C9" w:rsidRDefault="00A773C9">
                                  <w:pPr>
                                    <w:rPr>
                                      <w:sz w:val="24"/>
                                      <w:szCs w:val="24"/>
                                    </w:rPr>
                                  </w:pPr>
                                  <w:r>
                                    <w:br/>
                                    <w:t xml:space="preserve">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 </w:t>
                                  </w:r>
                                </w:p>
                              </w:tc>
                            </w:tr>
                          </w:tbl>
                          <w:p w:rsidR="00A773C9" w:rsidRDefault="00A773C9" w:rsidP="00A773C9">
                            <w:pPr>
                              <w:rPr>
                                <w:vanish/>
                              </w:rPr>
                            </w:pPr>
                          </w:p>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9957BC">
                              <w:trPr>
                                <w:tblCellSpacing w:w="0" w:type="dxa"/>
                              </w:trPr>
                              <w:tc>
                                <w:tcPr>
                                  <w:tcW w:w="0" w:type="auto"/>
                                  <w:vAlign w:val="center"/>
                                </w:tcPr>
                                <w:p w:rsidR="00A773C9" w:rsidRDefault="009957BC">
                                  <w:pPr>
                                    <w:rPr>
                                      <w:sz w:val="24"/>
                                      <w:szCs w:val="24"/>
                                    </w:rPr>
                                  </w:pPr>
                                  <w:r>
                                    <w:rPr>
                                      <w:sz w:val="24"/>
                                      <w:szCs w:val="24"/>
                                    </w:rPr>
                                    <w:t xml:space="preserve">Source: </w:t>
                                  </w:r>
                                  <w:hyperlink r:id="rId10" w:history="1">
                                    <w:r w:rsidRPr="00BE5E2D">
                                      <w:rPr>
                                        <w:rStyle w:val="Hyperlink"/>
                                        <w:sz w:val="24"/>
                                        <w:szCs w:val="24"/>
                                      </w:rPr>
                                      <w:t>https://www.stephencovey.com/7habits/7habits-habit6.php</w:t>
                                    </w:r>
                                  </w:hyperlink>
                                  <w:r>
                                    <w:rPr>
                                      <w:sz w:val="24"/>
                                      <w:szCs w:val="24"/>
                                    </w:rPr>
                                    <w:t xml:space="preserve"> </w:t>
                                  </w:r>
                                </w:p>
                              </w:tc>
                            </w:tr>
                            <w:tr w:rsidR="00A773C9" w:rsidTr="009957BC">
                              <w:trPr>
                                <w:tblCellSpacing w:w="0" w:type="dxa"/>
                              </w:trPr>
                              <w:tc>
                                <w:tcPr>
                                  <w:tcW w:w="0" w:type="auto"/>
                                  <w:vAlign w:val="center"/>
                                </w:tcPr>
                                <w:p w:rsidR="00A773C9" w:rsidRDefault="00A773C9">
                                  <w:pPr>
                                    <w:rPr>
                                      <w:sz w:val="24"/>
                                      <w:szCs w:val="24"/>
                                    </w:rPr>
                                  </w:pPr>
                                </w:p>
                              </w:tc>
                            </w:tr>
                            <w:tr w:rsidR="00A773C9" w:rsidTr="009957BC">
                              <w:trPr>
                                <w:tblCellSpacing w:w="0" w:type="dxa"/>
                              </w:trPr>
                              <w:tc>
                                <w:tcPr>
                                  <w:tcW w:w="0" w:type="auto"/>
                                  <w:vAlign w:val="center"/>
                                </w:tcPr>
                                <w:p w:rsidR="00A773C9" w:rsidRDefault="00A773C9">
                                  <w:pPr>
                                    <w:rPr>
                                      <w:sz w:val="24"/>
                                      <w:szCs w:val="24"/>
                                    </w:rPr>
                                  </w:pPr>
                                </w:p>
                              </w:tc>
                            </w:tr>
                            <w:tr w:rsidR="00A773C9" w:rsidTr="009957BC">
                              <w:trPr>
                                <w:tblCellSpacing w:w="0" w:type="dxa"/>
                              </w:trPr>
                              <w:tc>
                                <w:tcPr>
                                  <w:tcW w:w="0" w:type="auto"/>
                                  <w:vAlign w:val="center"/>
                                </w:tcPr>
                                <w:p w:rsidR="00A773C9" w:rsidRDefault="00A773C9">
                                  <w:pPr>
                                    <w:rPr>
                                      <w:sz w:val="24"/>
                                      <w:szCs w:val="24"/>
                                    </w:rPr>
                                  </w:pPr>
                                </w:p>
                              </w:tc>
                            </w:tr>
                            <w:tr w:rsidR="00A773C9" w:rsidTr="00A773C9">
                              <w:trPr>
                                <w:tblCellSpacing w:w="0" w:type="dxa"/>
                              </w:trPr>
                              <w:tc>
                                <w:tcPr>
                                  <w:tcW w:w="0" w:type="auto"/>
                                  <w:vAlign w:val="center"/>
                                  <w:hideMark/>
                                </w:tcPr>
                                <w:p w:rsidR="00A773C9" w:rsidRDefault="00603C4A">
                                  <w:pPr>
                                    <w:rPr>
                                      <w:sz w:val="24"/>
                                      <w:szCs w:val="24"/>
                                    </w:rPr>
                                  </w:pPr>
                                  <w:hyperlink r:id="rId11" w:history="1">
                                    <w:r w:rsidR="00A773C9">
                                      <w:rPr>
                                        <w:rStyle w:val="Hyperlink"/>
                                      </w:rPr>
                                      <w:t>Habit 4 »</w:t>
                                    </w:r>
                                  </w:hyperlink>
                                </w:p>
                              </w:tc>
                            </w:tr>
                            <w:tr w:rsidR="00A773C9" w:rsidTr="00A773C9">
                              <w:trPr>
                                <w:tblCellSpacing w:w="0" w:type="dxa"/>
                              </w:trPr>
                              <w:tc>
                                <w:tcPr>
                                  <w:tcW w:w="0" w:type="auto"/>
                                  <w:vAlign w:val="center"/>
                                  <w:hideMark/>
                                </w:tcPr>
                                <w:p w:rsidR="00A773C9" w:rsidRDefault="00603C4A">
                                  <w:pPr>
                                    <w:rPr>
                                      <w:sz w:val="24"/>
                                      <w:szCs w:val="24"/>
                                    </w:rPr>
                                  </w:pPr>
                                  <w:hyperlink r:id="rId12" w:history="1">
                                    <w:r w:rsidR="00A773C9">
                                      <w:rPr>
                                        <w:rStyle w:val="Hyperlink"/>
                                      </w:rPr>
                                      <w:t>Habit 5 »</w:t>
                                    </w:r>
                                  </w:hyperlink>
                                </w:p>
                              </w:tc>
                            </w:tr>
                            <w:tr w:rsidR="00A773C9" w:rsidTr="00A773C9">
                              <w:trPr>
                                <w:tblCellSpacing w:w="0" w:type="dxa"/>
                              </w:trPr>
                              <w:tc>
                                <w:tcPr>
                                  <w:tcW w:w="0" w:type="auto"/>
                                  <w:vAlign w:val="center"/>
                                  <w:hideMark/>
                                </w:tcPr>
                                <w:p w:rsidR="00A773C9" w:rsidRDefault="00603C4A">
                                  <w:pPr>
                                    <w:rPr>
                                      <w:sz w:val="24"/>
                                      <w:szCs w:val="24"/>
                                    </w:rPr>
                                  </w:pPr>
                                  <w:hyperlink r:id="rId13" w:history="1">
                                    <w:r w:rsidR="00A773C9">
                                      <w:rPr>
                                        <w:rStyle w:val="Hyperlink"/>
                                      </w:rPr>
                                      <w:t>Habit 6 »</w:t>
                                    </w:r>
                                  </w:hyperlink>
                                </w:p>
                              </w:tc>
                            </w:tr>
                            <w:tr w:rsidR="00A773C9" w:rsidTr="00A773C9">
                              <w:trPr>
                                <w:tblCellSpacing w:w="0" w:type="dxa"/>
                              </w:trPr>
                              <w:tc>
                                <w:tcPr>
                                  <w:tcW w:w="0" w:type="auto"/>
                                  <w:vAlign w:val="center"/>
                                  <w:hideMark/>
                                </w:tcPr>
                                <w:p w:rsidR="00A773C9" w:rsidRDefault="00603C4A">
                                  <w:pPr>
                                    <w:rPr>
                                      <w:sz w:val="24"/>
                                      <w:szCs w:val="24"/>
                                    </w:rPr>
                                  </w:pPr>
                                  <w:hyperlink r:id="rId14" w:history="1">
                                    <w:r w:rsidR="00A773C9">
                                      <w:rPr>
                                        <w:rStyle w:val="Hyperlink"/>
                                      </w:rPr>
                                      <w:t>Habit 7 »</w:t>
                                    </w:r>
                                  </w:hyperlink>
                                </w:p>
                              </w:tc>
                            </w:tr>
                            <w:tr w:rsidR="00A773C9" w:rsidTr="00A773C9">
                              <w:trPr>
                                <w:tblCellSpacing w:w="0" w:type="dxa"/>
                              </w:trPr>
                              <w:tc>
                                <w:tcPr>
                                  <w:tcW w:w="0" w:type="auto"/>
                                  <w:vAlign w:val="center"/>
                                  <w:hideMark/>
                                </w:tcPr>
                                <w:p w:rsidR="00A773C9" w:rsidRDefault="00603C4A">
                                  <w:pPr>
                                    <w:rPr>
                                      <w:sz w:val="24"/>
                                      <w:szCs w:val="24"/>
                                    </w:rPr>
                                  </w:pPr>
                                  <w:hyperlink r:id="rId15" w:history="1">
                                    <w:r w:rsidR="00A773C9">
                                      <w:rPr>
                                        <w:rStyle w:val="Hyperlink"/>
                                      </w:rPr>
                                      <w:t>The 8 Habit</w:t>
                                    </w:r>
                                    <w:r w:rsidR="00A773C9">
                                      <w:rPr>
                                        <w:rStyle w:val="Hyperlink"/>
                                        <w:vertAlign w:val="superscript"/>
                                      </w:rPr>
                                      <w:t>®</w:t>
                                    </w:r>
                                    <w:r w:rsidR="00A773C9">
                                      <w:rPr>
                                        <w:rStyle w:val="Hyperlink"/>
                                      </w:rPr>
                                      <w:t xml:space="preserve"> »</w:t>
                                    </w:r>
                                  </w:hyperlink>
                                </w:p>
                              </w:tc>
                            </w:tr>
                            <w:tr w:rsidR="00A773C9" w:rsidTr="00A773C9">
                              <w:trPr>
                                <w:tblCellSpacing w:w="0" w:type="dxa"/>
                              </w:trPr>
                              <w:tc>
                                <w:tcPr>
                                  <w:tcW w:w="0" w:type="auto"/>
                                  <w:vAlign w:val="center"/>
                                  <w:hideMark/>
                                </w:tcPr>
                                <w:p w:rsidR="00A773C9" w:rsidRDefault="00603C4A">
                                  <w:pPr>
                                    <w:rPr>
                                      <w:sz w:val="24"/>
                                      <w:szCs w:val="24"/>
                                    </w:rPr>
                                  </w:pPr>
                                  <w:hyperlink r:id="rId16" w:history="1">
                                    <w:r w:rsidR="00A773C9">
                                      <w:rPr>
                                        <w:rStyle w:val="Hyperlink"/>
                                      </w:rPr>
                                      <w:t>Everyday Greatness »</w:t>
                                    </w:r>
                                  </w:hyperlink>
                                </w:p>
                              </w:tc>
                            </w:tr>
                            <w:tr w:rsidR="00A773C9" w:rsidTr="00A773C9">
                              <w:trPr>
                                <w:tblCellSpacing w:w="0" w:type="dxa"/>
                              </w:trPr>
                              <w:tc>
                                <w:tcPr>
                                  <w:tcW w:w="0" w:type="auto"/>
                                  <w:vAlign w:val="center"/>
                                  <w:hideMark/>
                                </w:tcPr>
                                <w:p w:rsidR="00A773C9" w:rsidRDefault="00603C4A">
                                  <w:pPr>
                                    <w:rPr>
                                      <w:sz w:val="24"/>
                                      <w:szCs w:val="24"/>
                                    </w:rPr>
                                  </w:pPr>
                                  <w:hyperlink r:id="rId17" w:history="1">
                                    <w:r w:rsidR="00A773C9">
                                      <w:rPr>
                                        <w:rStyle w:val="Hyperlink"/>
                                      </w:rPr>
                                      <w:t>Great Work Great Career »</w:t>
                                    </w:r>
                                  </w:hyperlink>
                                </w:p>
                              </w:tc>
                            </w:tr>
                          </w:tbl>
                          <w:p w:rsidR="007E5B69" w:rsidRPr="00E11AD9" w:rsidRDefault="007E5B69" w:rsidP="007E5B6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71.95pt;margin-top:17.25pt;width:480.5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McQIAADo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Pr="00A773C9" w:rsidRDefault="009957BC" w:rsidP="009957BC">
                            <w:pPr>
                              <w:rPr>
                                <w:b/>
                                <w:sz w:val="24"/>
                                <w:szCs w:val="24"/>
                              </w:rPr>
                            </w:pPr>
                            <w:r>
                              <w:rPr>
                                <w:b/>
                              </w:rPr>
                              <w:t>Habit 6</w:t>
                            </w:r>
                            <w:r w:rsidR="00A773C9" w:rsidRPr="00A773C9">
                              <w:rPr>
                                <w:b/>
                              </w:rPr>
                              <w:t xml:space="preserve">: </w:t>
                            </w:r>
                            <w:r>
                              <w:rPr>
                                <w:b/>
                              </w:rPr>
                              <w:t>Synergize</w:t>
                            </w:r>
                          </w:p>
                        </w:tc>
                      </w:tr>
                      <w:tr w:rsidR="00A773C9" w:rsidTr="00A773C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18"/>
                              <w:gridCol w:w="6"/>
                            </w:tblGrid>
                            <w:tr w:rsidR="009957BC" w:rsidTr="00A773C9">
                              <w:trPr>
                                <w:tblCellSpacing w:w="0" w:type="dxa"/>
                              </w:trPr>
                              <w:tc>
                                <w:tcPr>
                                  <w:tcW w:w="0" w:type="auto"/>
                                  <w:tcMar>
                                    <w:top w:w="0" w:type="dxa"/>
                                    <w:left w:w="0" w:type="dxa"/>
                                    <w:bottom w:w="75" w:type="dxa"/>
                                    <w:right w:w="0" w:type="dxa"/>
                                  </w:tcMar>
                                </w:tcPr>
                                <w:p w:rsidR="009957BC" w:rsidRDefault="009957BC">
                                  <w:pPr>
                                    <w:rPr>
                                      <w:rStyle w:val="Strong"/>
                                    </w:rPr>
                                  </w:pPr>
                                  <w:r>
                                    <w:rPr>
                                      <w:rFonts w:ascii="Verdana" w:hAnsi="Verdana"/>
                                      <w:sz w:val="18"/>
                                      <w:szCs w:val="18"/>
                                    </w:rPr>
                                    <w:t>To put it simply, synergy means "two heads are better than one." 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w:t>
                                  </w:r>
                                  <w:r>
                                    <w:rPr>
                                      <w:rFonts w:ascii="Verdana" w:hAnsi="Verdana"/>
                                      <w:sz w:val="18"/>
                                      <w:szCs w:val="18"/>
                                    </w:rPr>
                                    <w:br/>
                                  </w:r>
                                  <w:r>
                                    <w:rPr>
                                      <w:rFonts w:ascii="Verdana" w:hAnsi="Verdana"/>
                                      <w:sz w:val="18"/>
                                      <w:szCs w:val="18"/>
                                    </w:rPr>
                                    <w:br/>
                                    <w:t>When people begin to interact together genuinely, and they're open to each other's influence, they begin to gain new insight. The capability of inventing new approaches is increased exponentially because of differences.</w:t>
                                  </w:r>
                                  <w:r>
                                    <w:rPr>
                                      <w:rFonts w:ascii="Verdana" w:hAnsi="Verdana"/>
                                      <w:sz w:val="18"/>
                                      <w:szCs w:val="18"/>
                                    </w:rPr>
                                    <w:br/>
                                  </w:r>
                                  <w:r>
                                    <w:rPr>
                                      <w:rFonts w:ascii="Verdana" w:hAnsi="Verdana"/>
                                      <w:sz w:val="18"/>
                                      <w:szCs w:val="18"/>
                                    </w:rPr>
                                    <w:br/>
                                    <w:t>Valuing differences is what really drives synergy. Do you truly value the mental, emotional, and psychological differences among people? Or do you wish everyone would just agree with you so you could all get along? Many people mistake uniformity for unity; sameness for oneness. One word--boring! Differences should be seen as strengths, not weaknesses. They add zest to life</w:t>
                                  </w:r>
                                  <w:r>
                                    <w:rPr>
                                      <w:rStyle w:val="Strong"/>
                                    </w:rPr>
                                    <w:t xml:space="preserve"> </w:t>
                                  </w:r>
                                </w:p>
                              </w:tc>
                              <w:tc>
                                <w:tcPr>
                                  <w:tcW w:w="0" w:type="auto"/>
                                  <w:tcMar>
                                    <w:top w:w="0" w:type="dxa"/>
                                    <w:left w:w="0" w:type="dxa"/>
                                    <w:bottom w:w="75" w:type="dxa"/>
                                    <w:right w:w="0" w:type="dxa"/>
                                  </w:tcMar>
                                  <w:vAlign w:val="center"/>
                                </w:tcPr>
                                <w:p w:rsidR="009957BC" w:rsidRDefault="009957BC"/>
                              </w:tc>
                            </w:tr>
                          </w:tbl>
                          <w:p w:rsidR="00A773C9" w:rsidRDefault="00A773C9">
                            <w:pPr>
                              <w:rPr>
                                <w:sz w:val="24"/>
                                <w:szCs w:val="24"/>
                              </w:rPr>
                            </w:pPr>
                            <w:r>
                              <w:br/>
                              <w:t xml:space="preserve">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 </w:t>
                            </w:r>
                          </w:p>
                        </w:tc>
                      </w:tr>
                    </w:tbl>
                    <w:p w:rsidR="00A773C9" w:rsidRDefault="00A773C9" w:rsidP="00A773C9">
                      <w:pPr>
                        <w:rPr>
                          <w:vanish/>
                        </w:rPr>
                      </w:pPr>
                    </w:p>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9957BC">
                        <w:trPr>
                          <w:tblCellSpacing w:w="0" w:type="dxa"/>
                        </w:trPr>
                        <w:tc>
                          <w:tcPr>
                            <w:tcW w:w="0" w:type="auto"/>
                            <w:vAlign w:val="center"/>
                          </w:tcPr>
                          <w:p w:rsidR="00A773C9" w:rsidRDefault="009957BC">
                            <w:pPr>
                              <w:rPr>
                                <w:sz w:val="24"/>
                                <w:szCs w:val="24"/>
                              </w:rPr>
                            </w:pPr>
                            <w:r>
                              <w:rPr>
                                <w:sz w:val="24"/>
                                <w:szCs w:val="24"/>
                              </w:rPr>
                              <w:t xml:space="preserve">Source: </w:t>
                            </w:r>
                            <w:hyperlink r:id="rId18" w:history="1">
                              <w:r w:rsidRPr="00BE5E2D">
                                <w:rPr>
                                  <w:rStyle w:val="Hyperlink"/>
                                  <w:sz w:val="24"/>
                                  <w:szCs w:val="24"/>
                                </w:rPr>
                                <w:t>https://www.stephencovey.com/7habits/7habits-habit6.php</w:t>
                              </w:r>
                            </w:hyperlink>
                            <w:r>
                              <w:rPr>
                                <w:sz w:val="24"/>
                                <w:szCs w:val="24"/>
                              </w:rPr>
                              <w:t xml:space="preserve"> </w:t>
                            </w:r>
                          </w:p>
                        </w:tc>
                      </w:tr>
                      <w:tr w:rsidR="00A773C9" w:rsidTr="009957BC">
                        <w:trPr>
                          <w:tblCellSpacing w:w="0" w:type="dxa"/>
                        </w:trPr>
                        <w:tc>
                          <w:tcPr>
                            <w:tcW w:w="0" w:type="auto"/>
                            <w:vAlign w:val="center"/>
                          </w:tcPr>
                          <w:p w:rsidR="00A773C9" w:rsidRDefault="00A773C9">
                            <w:pPr>
                              <w:rPr>
                                <w:sz w:val="24"/>
                                <w:szCs w:val="24"/>
                              </w:rPr>
                            </w:pPr>
                          </w:p>
                        </w:tc>
                      </w:tr>
                      <w:tr w:rsidR="00A773C9" w:rsidTr="009957BC">
                        <w:trPr>
                          <w:tblCellSpacing w:w="0" w:type="dxa"/>
                        </w:trPr>
                        <w:tc>
                          <w:tcPr>
                            <w:tcW w:w="0" w:type="auto"/>
                            <w:vAlign w:val="center"/>
                          </w:tcPr>
                          <w:p w:rsidR="00A773C9" w:rsidRDefault="00A773C9">
                            <w:pPr>
                              <w:rPr>
                                <w:sz w:val="24"/>
                                <w:szCs w:val="24"/>
                              </w:rPr>
                            </w:pPr>
                          </w:p>
                        </w:tc>
                      </w:tr>
                      <w:tr w:rsidR="00A773C9" w:rsidTr="009957BC">
                        <w:trPr>
                          <w:tblCellSpacing w:w="0" w:type="dxa"/>
                        </w:trPr>
                        <w:tc>
                          <w:tcPr>
                            <w:tcW w:w="0" w:type="auto"/>
                            <w:vAlign w:val="center"/>
                          </w:tcPr>
                          <w:p w:rsidR="00A773C9" w:rsidRDefault="00A773C9">
                            <w:pPr>
                              <w:rPr>
                                <w:sz w:val="24"/>
                                <w:szCs w:val="24"/>
                              </w:rPr>
                            </w:pPr>
                          </w:p>
                        </w:tc>
                      </w:tr>
                      <w:tr w:rsidR="00A773C9" w:rsidTr="00A773C9">
                        <w:trPr>
                          <w:tblCellSpacing w:w="0" w:type="dxa"/>
                        </w:trPr>
                        <w:tc>
                          <w:tcPr>
                            <w:tcW w:w="0" w:type="auto"/>
                            <w:vAlign w:val="center"/>
                            <w:hideMark/>
                          </w:tcPr>
                          <w:p w:rsidR="00A773C9" w:rsidRDefault="00603C4A">
                            <w:pPr>
                              <w:rPr>
                                <w:sz w:val="24"/>
                                <w:szCs w:val="24"/>
                              </w:rPr>
                            </w:pPr>
                            <w:hyperlink r:id="rId19" w:history="1">
                              <w:r w:rsidR="00A773C9">
                                <w:rPr>
                                  <w:rStyle w:val="Hyperlink"/>
                                </w:rPr>
                                <w:t>Habit 4 »</w:t>
                              </w:r>
                            </w:hyperlink>
                          </w:p>
                        </w:tc>
                      </w:tr>
                      <w:tr w:rsidR="00A773C9" w:rsidTr="00A773C9">
                        <w:trPr>
                          <w:tblCellSpacing w:w="0" w:type="dxa"/>
                        </w:trPr>
                        <w:tc>
                          <w:tcPr>
                            <w:tcW w:w="0" w:type="auto"/>
                            <w:vAlign w:val="center"/>
                            <w:hideMark/>
                          </w:tcPr>
                          <w:p w:rsidR="00A773C9" w:rsidRDefault="00603C4A">
                            <w:pPr>
                              <w:rPr>
                                <w:sz w:val="24"/>
                                <w:szCs w:val="24"/>
                              </w:rPr>
                            </w:pPr>
                            <w:hyperlink r:id="rId20" w:history="1">
                              <w:r w:rsidR="00A773C9">
                                <w:rPr>
                                  <w:rStyle w:val="Hyperlink"/>
                                </w:rPr>
                                <w:t>Habit 5 »</w:t>
                              </w:r>
                            </w:hyperlink>
                          </w:p>
                        </w:tc>
                      </w:tr>
                      <w:tr w:rsidR="00A773C9" w:rsidTr="00A773C9">
                        <w:trPr>
                          <w:tblCellSpacing w:w="0" w:type="dxa"/>
                        </w:trPr>
                        <w:tc>
                          <w:tcPr>
                            <w:tcW w:w="0" w:type="auto"/>
                            <w:vAlign w:val="center"/>
                            <w:hideMark/>
                          </w:tcPr>
                          <w:p w:rsidR="00A773C9" w:rsidRDefault="00603C4A">
                            <w:pPr>
                              <w:rPr>
                                <w:sz w:val="24"/>
                                <w:szCs w:val="24"/>
                              </w:rPr>
                            </w:pPr>
                            <w:hyperlink r:id="rId21" w:history="1">
                              <w:r w:rsidR="00A773C9">
                                <w:rPr>
                                  <w:rStyle w:val="Hyperlink"/>
                                </w:rPr>
                                <w:t>Habit 6 »</w:t>
                              </w:r>
                            </w:hyperlink>
                          </w:p>
                        </w:tc>
                      </w:tr>
                      <w:tr w:rsidR="00A773C9" w:rsidTr="00A773C9">
                        <w:trPr>
                          <w:tblCellSpacing w:w="0" w:type="dxa"/>
                        </w:trPr>
                        <w:tc>
                          <w:tcPr>
                            <w:tcW w:w="0" w:type="auto"/>
                            <w:vAlign w:val="center"/>
                            <w:hideMark/>
                          </w:tcPr>
                          <w:p w:rsidR="00A773C9" w:rsidRDefault="00603C4A">
                            <w:pPr>
                              <w:rPr>
                                <w:sz w:val="24"/>
                                <w:szCs w:val="24"/>
                              </w:rPr>
                            </w:pPr>
                            <w:hyperlink r:id="rId22" w:history="1">
                              <w:r w:rsidR="00A773C9">
                                <w:rPr>
                                  <w:rStyle w:val="Hyperlink"/>
                                </w:rPr>
                                <w:t>Habit 7 »</w:t>
                              </w:r>
                            </w:hyperlink>
                          </w:p>
                        </w:tc>
                      </w:tr>
                      <w:tr w:rsidR="00A773C9" w:rsidTr="00A773C9">
                        <w:trPr>
                          <w:tblCellSpacing w:w="0" w:type="dxa"/>
                        </w:trPr>
                        <w:tc>
                          <w:tcPr>
                            <w:tcW w:w="0" w:type="auto"/>
                            <w:vAlign w:val="center"/>
                            <w:hideMark/>
                          </w:tcPr>
                          <w:p w:rsidR="00A773C9" w:rsidRDefault="00603C4A">
                            <w:pPr>
                              <w:rPr>
                                <w:sz w:val="24"/>
                                <w:szCs w:val="24"/>
                              </w:rPr>
                            </w:pPr>
                            <w:hyperlink r:id="rId23" w:history="1">
                              <w:r w:rsidR="00A773C9">
                                <w:rPr>
                                  <w:rStyle w:val="Hyperlink"/>
                                </w:rPr>
                                <w:t>The 8 Habit</w:t>
                              </w:r>
                              <w:r w:rsidR="00A773C9">
                                <w:rPr>
                                  <w:rStyle w:val="Hyperlink"/>
                                  <w:vertAlign w:val="superscript"/>
                                </w:rPr>
                                <w:t>®</w:t>
                              </w:r>
                              <w:r w:rsidR="00A773C9">
                                <w:rPr>
                                  <w:rStyle w:val="Hyperlink"/>
                                </w:rPr>
                                <w:t xml:space="preserve"> »</w:t>
                              </w:r>
                            </w:hyperlink>
                          </w:p>
                        </w:tc>
                      </w:tr>
                      <w:tr w:rsidR="00A773C9" w:rsidTr="00A773C9">
                        <w:trPr>
                          <w:tblCellSpacing w:w="0" w:type="dxa"/>
                        </w:trPr>
                        <w:tc>
                          <w:tcPr>
                            <w:tcW w:w="0" w:type="auto"/>
                            <w:vAlign w:val="center"/>
                            <w:hideMark/>
                          </w:tcPr>
                          <w:p w:rsidR="00A773C9" w:rsidRDefault="00603C4A">
                            <w:pPr>
                              <w:rPr>
                                <w:sz w:val="24"/>
                                <w:szCs w:val="24"/>
                              </w:rPr>
                            </w:pPr>
                            <w:hyperlink r:id="rId24" w:history="1">
                              <w:r w:rsidR="00A773C9">
                                <w:rPr>
                                  <w:rStyle w:val="Hyperlink"/>
                                </w:rPr>
                                <w:t>Everyday Greatness »</w:t>
                              </w:r>
                            </w:hyperlink>
                          </w:p>
                        </w:tc>
                      </w:tr>
                      <w:tr w:rsidR="00A773C9" w:rsidTr="00A773C9">
                        <w:trPr>
                          <w:tblCellSpacing w:w="0" w:type="dxa"/>
                        </w:trPr>
                        <w:tc>
                          <w:tcPr>
                            <w:tcW w:w="0" w:type="auto"/>
                            <w:vAlign w:val="center"/>
                            <w:hideMark/>
                          </w:tcPr>
                          <w:p w:rsidR="00A773C9" w:rsidRDefault="00603C4A">
                            <w:pPr>
                              <w:rPr>
                                <w:sz w:val="24"/>
                                <w:szCs w:val="24"/>
                              </w:rPr>
                            </w:pPr>
                            <w:hyperlink r:id="rId25" w:history="1">
                              <w:r w:rsidR="00A773C9">
                                <w:rPr>
                                  <w:rStyle w:val="Hyperlink"/>
                                </w:rPr>
                                <w:t>Great Work Great Career »</w:t>
                              </w:r>
                            </w:hyperlink>
                          </w:p>
                        </w:tc>
                      </w:tr>
                    </w:tbl>
                    <w:p w:rsidR="007E5B69" w:rsidRPr="00E11AD9" w:rsidRDefault="007E5B69" w:rsidP="007E5B69">
                      <w:pPr>
                        <w:pStyle w:val="ListParagraph"/>
                        <w:ind w:left="360"/>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219075</wp:posOffset>
                </wp:positionV>
                <wp:extent cx="1028700" cy="7175500"/>
                <wp:effectExtent l="57150" t="38100" r="76200" b="1016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175500"/>
                        </a:xfrm>
                        <a:prstGeom prst="rect">
                          <a:avLst/>
                        </a:prstGeom>
                      </wps:spPr>
                      <wps:style>
                        <a:lnRef idx="1">
                          <a:schemeClr val="dk1"/>
                        </a:lnRef>
                        <a:fillRef idx="2">
                          <a:schemeClr val="dk1"/>
                        </a:fillRef>
                        <a:effectRef idx="1">
                          <a:schemeClr val="dk1"/>
                        </a:effectRef>
                        <a:fontRef idx="minor">
                          <a:schemeClr val="dk1"/>
                        </a:fontRef>
                      </wps:style>
                      <wps:txbx>
                        <w:txbxContent>
                          <w:p w:rsidR="007E5B69" w:rsidRDefault="007E5B69" w:rsidP="007E5B6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7E5B69" w:rsidRDefault="007E5B69" w:rsidP="007E5B69">
                            <w:pPr>
                              <w:pStyle w:val="BalloonText"/>
                              <w:jc w:val="center"/>
                              <w:rPr>
                                <w:rFonts w:asciiTheme="minorHAnsi" w:hAnsiTheme="minorHAnsi" w:cstheme="minorHAnsi"/>
                                <w:sz w:val="18"/>
                                <w:szCs w:val="18"/>
                              </w:rPr>
                            </w:pP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7E5B69" w:rsidRPr="00A0365D"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16pt;margin-top:17.25pt;width:81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JJmPV2cCAAA1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7E5B69" w:rsidRDefault="007E5B69" w:rsidP="007E5B6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7E5B69" w:rsidRDefault="007E5B69" w:rsidP="007E5B69">
                      <w:pPr>
                        <w:pStyle w:val="BalloonText"/>
                        <w:jc w:val="center"/>
                        <w:rPr>
                          <w:rFonts w:asciiTheme="minorHAnsi" w:hAnsiTheme="minorHAnsi" w:cstheme="minorHAnsi"/>
                          <w:sz w:val="18"/>
                          <w:szCs w:val="18"/>
                        </w:rPr>
                      </w:pP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7E5B69" w:rsidRPr="00A0365D"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mc:Fallback>
        </mc:AlternateContent>
      </w:r>
      <w:r w:rsidR="007E5B69">
        <w:t>Unit Preview</w:t>
      </w:r>
    </w:p>
    <w:p w:rsidR="007E5B69" w:rsidRDefault="00A773C9" w:rsidP="007E5B69">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5643245</wp:posOffset>
                </wp:positionV>
                <wp:extent cx="6090285" cy="1511300"/>
                <wp:effectExtent l="57150" t="38100" r="81915" b="889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285" cy="1511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4</w:t>
                            </w:r>
                          </w:p>
                          <w:p w:rsidR="007E5B69" w:rsidRPr="001A76A0" w:rsidRDefault="007E5B69" w:rsidP="007E5B69">
                            <w:pPr>
                              <w:pStyle w:val="BalloonText"/>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1in;margin-top:444.35pt;width:479.5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" fillcolor="#bfb1d0 [1623]" strokecolor="#795d9b [3047]">
                <v:fill color2="#ece7f1 [503]" rotate="t" angle="180" colors="0 #c9b5e8;22938f #d9cbee;1 #f0eaf9" focus="100%" type="gradient"/>
                <v:shadow on="t" color="black" opacity="24903f" origin=",.5" offset="0,.55556mm"/>
                <v:path arrowok="t"/>
                <v:textbox>
                  <w:txbxContent>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4</w:t>
                      </w:r>
                    </w:p>
                    <w:p w:rsidR="007E5B69" w:rsidRPr="001A76A0" w:rsidRDefault="007E5B69" w:rsidP="007E5B69">
                      <w:pPr>
                        <w:pStyle w:val="BalloonText"/>
                        <w:rPr>
                          <w:rFonts w:asciiTheme="minorHAnsi" w:hAnsiTheme="minorHAnsi" w:cstheme="minorHAnsi"/>
                          <w:sz w:val="28"/>
                          <w:szCs w:val="28"/>
                        </w:rPr>
                      </w:pPr>
                    </w:p>
                  </w:txbxContent>
                </v:textbox>
              </v:rect>
            </w:pict>
          </mc:Fallback>
        </mc:AlternateContent>
      </w:r>
      <w:r w:rsidR="007E5B69">
        <w:br w:type="page"/>
      </w:r>
    </w:p>
    <w:p w:rsidR="00E05E58" w:rsidRDefault="00E05E58" w:rsidP="00E05E58">
      <w:pPr>
        <w:pStyle w:val="ListParagraph"/>
        <w:numPr>
          <w:ilvl w:val="0"/>
          <w:numId w:val="7"/>
        </w:numPr>
      </w:pPr>
      <w:r>
        <w:lastRenderedPageBreak/>
        <w:t xml:space="preserve">Define Synergy: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Synergy is basically a fancy way of saying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This is the habit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It is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and finding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Synergy is a </w:t>
      </w:r>
      <w:r>
        <w:rPr>
          <w:u w:val="single"/>
        </w:rPr>
        <w:tab/>
      </w:r>
      <w:r>
        <w:rPr>
          <w:u w:val="single"/>
        </w:rPr>
        <w:tab/>
      </w:r>
      <w:r>
        <w:rPr>
          <w:u w:val="single"/>
        </w:rPr>
        <w:tab/>
      </w:r>
      <w:r>
        <w:rPr>
          <w:u w:val="single"/>
        </w:rPr>
        <w:tab/>
      </w:r>
      <w:r>
        <w:t xml:space="preserve">, and through that process, people bring all their </w:t>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to the table. </w:t>
      </w:r>
      <w:r>
        <w:br/>
      </w:r>
    </w:p>
    <w:p w:rsidR="00E05E58" w:rsidRDefault="00E05E58" w:rsidP="00E05E58">
      <w:pPr>
        <w:pStyle w:val="ListParagraph"/>
        <w:numPr>
          <w:ilvl w:val="0"/>
          <w:numId w:val="7"/>
        </w:numPr>
      </w:pPr>
      <w:r>
        <w:t xml:space="preserve">Together they can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When people begin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and they’re open to </w:t>
      </w:r>
      <w:r>
        <w:br/>
      </w:r>
      <w:r>
        <w:br/>
        <w:t>each other’s</w:t>
      </w:r>
      <w:r>
        <w:t>_</w:t>
      </w:r>
      <w:r>
        <w:rPr>
          <w:u w:val="single"/>
        </w:rPr>
        <w:tab/>
      </w:r>
      <w:r>
        <w:rPr>
          <w:u w:val="single"/>
        </w:rPr>
        <w:tab/>
      </w:r>
      <w:r>
        <w:rPr>
          <w:u w:val="single"/>
        </w:rPr>
        <w:tab/>
      </w:r>
      <w:r>
        <w:rPr>
          <w:u w:val="single"/>
        </w:rPr>
        <w:tab/>
      </w:r>
      <w:r>
        <w:rPr>
          <w:u w:val="single"/>
        </w:rPr>
        <w:tab/>
      </w:r>
      <w:r>
        <w:t xml:space="preserve">, they begin to gain </w:t>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Synergy is less about </w:t>
      </w:r>
      <w:r>
        <w:rPr>
          <w:u w:val="single"/>
        </w:rPr>
        <w:tab/>
      </w:r>
      <w:r>
        <w:rPr>
          <w:u w:val="single"/>
        </w:rPr>
        <w:tab/>
      </w:r>
      <w:r>
        <w:rPr>
          <w:u w:val="single"/>
        </w:rPr>
        <w:tab/>
      </w:r>
      <w:r>
        <w:rPr>
          <w:u w:val="single"/>
        </w:rPr>
        <w:tab/>
      </w:r>
      <w:r>
        <w:rPr>
          <w:u w:val="single"/>
        </w:rPr>
        <w:tab/>
      </w:r>
      <w:r>
        <w:t xml:space="preserve">  and more about </w:t>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Synergy is the result of the </w:t>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What six things must you do to create synergy?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Valuing </w:t>
      </w:r>
      <w:r>
        <w:rPr>
          <w:u w:val="single"/>
        </w:rPr>
        <w:tab/>
      </w:r>
      <w:r>
        <w:rPr>
          <w:u w:val="single"/>
        </w:rPr>
        <w:tab/>
      </w:r>
      <w:r>
        <w:rPr>
          <w:u w:val="single"/>
        </w:rPr>
        <w:tab/>
      </w:r>
      <w:r>
        <w:rPr>
          <w:u w:val="single"/>
        </w:rPr>
        <w:tab/>
      </w:r>
      <w:r>
        <w:rPr>
          <w:u w:val="single"/>
        </w:rPr>
        <w:tab/>
      </w:r>
      <w:proofErr w:type="gramStart"/>
      <w:r>
        <w:t>is  what</w:t>
      </w:r>
      <w:proofErr w:type="gramEnd"/>
      <w:r>
        <w:t xml:space="preserve"> drives </w:t>
      </w:r>
      <w:r>
        <w:rPr>
          <w:u w:val="single"/>
        </w:rPr>
        <w:tab/>
      </w:r>
      <w:r>
        <w:rPr>
          <w:u w:val="single"/>
        </w:rPr>
        <w:tab/>
      </w:r>
      <w:r>
        <w:rPr>
          <w:u w:val="single"/>
        </w:rPr>
        <w:tab/>
      </w:r>
      <w:r>
        <w:rPr>
          <w:u w:val="single"/>
        </w:rPr>
        <w:tab/>
      </w:r>
      <w:r>
        <w:rPr>
          <w:u w:val="single"/>
        </w:rPr>
        <w:tab/>
      </w:r>
      <w:r>
        <w:rPr>
          <w:u w:val="single"/>
        </w:rPr>
        <w:tab/>
      </w:r>
      <w:r>
        <w:t>.</w:t>
      </w:r>
      <w:r>
        <w:br/>
      </w:r>
      <w:r>
        <w:br/>
      </w:r>
      <w:r>
        <w:br/>
      </w:r>
    </w:p>
    <w:p w:rsidR="00E05E58" w:rsidRDefault="00E05E58" w:rsidP="00E05E58">
      <w:pPr>
        <w:pStyle w:val="ListParagraph"/>
        <w:numPr>
          <w:ilvl w:val="0"/>
          <w:numId w:val="7"/>
        </w:numPr>
      </w:pPr>
      <w:r>
        <w:lastRenderedPageBreak/>
        <w:t xml:space="preserve">How does diversity improve synergy?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Is uniformity the same as unity? </w:t>
      </w:r>
      <w:r>
        <w:rPr>
          <w:u w:val="single"/>
        </w:rPr>
        <w:tab/>
      </w:r>
      <w:r>
        <w:rPr>
          <w:u w:val="single"/>
        </w:rPr>
        <w:tab/>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List and describe the three ways in which people view diversity: </w:t>
      </w:r>
      <w:r>
        <w:br/>
      </w:r>
      <w:r>
        <w:br/>
        <w:t xml:space="preserve">Level 1: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Level 2</w:t>
      </w:r>
      <w:r>
        <w:t xml:space="preserve">: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Level 3</w:t>
      </w:r>
      <w:r>
        <w:t xml:space="preserve">: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If all our ways of thinking were the same, what would happen to our abilities? </w:t>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Unless we can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 cannot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Default="00E05E58" w:rsidP="00E05E58">
      <w:pPr>
        <w:pStyle w:val="ListParagraph"/>
        <w:numPr>
          <w:ilvl w:val="0"/>
          <w:numId w:val="7"/>
        </w:numPr>
      </w:pPr>
      <w:r>
        <w:t xml:space="preserve">List and describe the 7 kinds of intelligences: </w:t>
      </w:r>
      <w:r>
        <w:br/>
      </w:r>
      <w:r w:rsidR="009D0557">
        <w:br/>
        <w:t>Intelligence</w:t>
      </w:r>
      <w:r w:rsidR="009D0557">
        <w:t xml:space="preserv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br/>
      </w:r>
      <w:r w:rsidR="009D0557">
        <w:br/>
      </w:r>
      <w:r w:rsidR="009D0557">
        <w:lastRenderedPageBreak/>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r>
      <w:r w:rsidR="009D0557">
        <w:t xml:space="preserve">Intelligence: </w:t>
      </w:r>
      <w:r w:rsidR="009D0557">
        <w:rPr>
          <w:u w:val="single"/>
        </w:rPr>
        <w:tab/>
      </w:r>
      <w:r w:rsidR="009D0557">
        <w:rPr>
          <w:u w:val="single"/>
        </w:rPr>
        <w:tab/>
      </w:r>
      <w:r w:rsidR="009D0557">
        <w:rPr>
          <w:u w:val="single"/>
        </w:rPr>
        <w:tab/>
      </w:r>
      <w:r w:rsidR="009D0557">
        <w:rPr>
          <w:u w:val="single"/>
        </w:rPr>
        <w:tab/>
      </w:r>
      <w:r w:rsidR="009D0557">
        <w:rPr>
          <w:u w:val="single"/>
        </w:rPr>
        <w:tab/>
      </w:r>
      <w:r w:rsidR="009D0557">
        <w:t xml:space="preserve"> Description: </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r w:rsidR="009D0557">
        <w:br/>
        <w:t>_</w:t>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rPr>
          <w:u w:val="single"/>
        </w:rPr>
        <w:tab/>
      </w:r>
      <w:r w:rsidR="009D0557">
        <w:br/>
      </w:r>
    </w:p>
    <w:p w:rsidR="00E05E58" w:rsidRDefault="009D0557" w:rsidP="00E05E58">
      <w:pPr>
        <w:pStyle w:val="ListParagraph"/>
        <w:numPr>
          <w:ilvl w:val="0"/>
          <w:numId w:val="7"/>
        </w:numPr>
      </w:pPr>
      <w:r>
        <w:t xml:space="preserve">Why is it important to understand and value the different kinds of learning styles? </w:t>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0557" w:rsidRDefault="00E3605C" w:rsidP="00E05E58">
      <w:pPr>
        <w:pStyle w:val="ListParagraph"/>
        <w:numPr>
          <w:ilvl w:val="0"/>
          <w:numId w:val="7"/>
        </w:numPr>
      </w:pPr>
      <w:r>
        <w:t xml:space="preserve">Those who cannot understand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may not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3605C" w:rsidRDefault="00E3605C" w:rsidP="00E05E58">
      <w:pPr>
        <w:pStyle w:val="ListParagraph"/>
        <w:numPr>
          <w:ilvl w:val="0"/>
          <w:numId w:val="7"/>
        </w:numPr>
      </w:pPr>
      <w:r>
        <w:t>List and describe the four ‘colors’ of leadership:</w:t>
      </w:r>
      <w:r>
        <w:br/>
      </w:r>
      <w:r>
        <w:br/>
        <w:t>Color</w:t>
      </w:r>
      <w:r>
        <w:t xml:space="preserve">: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Color: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Color: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Color: </w:t>
      </w:r>
      <w:r>
        <w:rPr>
          <w:u w:val="single"/>
        </w:rPr>
        <w:tab/>
      </w:r>
      <w:r>
        <w:rPr>
          <w:u w:val="single"/>
        </w:rPr>
        <w:tab/>
      </w:r>
      <w:r>
        <w:rPr>
          <w:u w:val="single"/>
        </w:rPr>
        <w:tab/>
      </w:r>
      <w:r>
        <w:rPr>
          <w:u w:val="single"/>
        </w:rPr>
        <w:tab/>
      </w:r>
      <w:r>
        <w:rPr>
          <w:u w:val="single"/>
        </w:rPr>
        <w:tab/>
      </w:r>
      <w:r>
        <w:t xml:space="preserve">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3605C" w:rsidRDefault="00E3605C">
      <w:r>
        <w:br w:type="page"/>
      </w:r>
    </w:p>
    <w:p w:rsidR="00E3605C" w:rsidRPr="00E3605C" w:rsidRDefault="00E3605C" w:rsidP="00E05E58">
      <w:pPr>
        <w:pStyle w:val="ListParagraph"/>
        <w:numPr>
          <w:ilvl w:val="0"/>
          <w:numId w:val="7"/>
        </w:numPr>
      </w:pPr>
      <w:r>
        <w:lastRenderedPageBreak/>
        <w:t xml:space="preserve">What is the contribution to a group of each of the following? </w:t>
      </w:r>
      <w:r>
        <w:br/>
      </w:r>
      <w:r>
        <w:br/>
        <w:t xml:space="preserve">Blue: </w:t>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Orange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Gold</w:t>
      </w:r>
      <w:r>
        <w:t>: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3605C" w:rsidRPr="00E3605C" w:rsidRDefault="00E3605C" w:rsidP="00E3605C">
      <w:pPr>
        <w:pStyle w:val="ListParagraph"/>
      </w:pPr>
      <w:r>
        <w:t>Green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3605C" w:rsidRDefault="00E3605C" w:rsidP="00E05E58">
      <w:pPr>
        <w:pStyle w:val="ListParagraph"/>
        <w:numPr>
          <w:ilvl w:val="0"/>
          <w:numId w:val="7"/>
        </w:numPr>
      </w:pPr>
      <w:r>
        <w:t xml:space="preserve">There is no </w:t>
      </w:r>
      <w:r>
        <w:rPr>
          <w:u w:val="single"/>
        </w:rPr>
        <w:tab/>
      </w:r>
      <w:r>
        <w:rPr>
          <w:u w:val="single"/>
        </w:rPr>
        <w:tab/>
      </w:r>
      <w:r>
        <w:rPr>
          <w:u w:val="single"/>
        </w:rPr>
        <w:tab/>
      </w:r>
      <w:r>
        <w:rPr>
          <w:u w:val="single"/>
        </w:rPr>
        <w:tab/>
      </w:r>
      <w:r>
        <w:rPr>
          <w:u w:val="single"/>
        </w:rPr>
        <w:tab/>
      </w:r>
      <w:r>
        <w:rPr>
          <w:u w:val="single"/>
        </w:rPr>
        <w:tab/>
      </w:r>
      <w:r>
        <w:t xml:space="preserve">to view the world – our own </w:t>
      </w:r>
      <w:r>
        <w:rPr>
          <w:u w:val="single"/>
        </w:rPr>
        <w:tab/>
      </w:r>
      <w:r>
        <w:rPr>
          <w:u w:val="single"/>
        </w:rPr>
        <w:tab/>
      </w:r>
      <w:r>
        <w:rPr>
          <w:u w:val="single"/>
        </w:rPr>
        <w:tab/>
      </w:r>
      <w:r>
        <w:rPr>
          <w:u w:val="single"/>
        </w:rPr>
        <w:tab/>
      </w:r>
      <w:r>
        <w:br/>
      </w:r>
      <w:r>
        <w:br/>
        <w:t xml:space="preserve">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3605C" w:rsidRPr="00E3605C" w:rsidRDefault="00E3605C" w:rsidP="00E05E58">
      <w:pPr>
        <w:pStyle w:val="ListParagraph"/>
        <w:numPr>
          <w:ilvl w:val="0"/>
          <w:numId w:val="7"/>
        </w:numPr>
      </w:pPr>
      <w:r>
        <w:t xml:space="preserve">Different </w:t>
      </w:r>
      <w:r>
        <w:rPr>
          <w:u w:val="single"/>
        </w:rPr>
        <w:tab/>
      </w:r>
      <w:r>
        <w:rPr>
          <w:u w:val="single"/>
        </w:rPr>
        <w:tab/>
      </w:r>
      <w:r>
        <w:rPr>
          <w:u w:val="single"/>
        </w:rPr>
        <w:tab/>
      </w:r>
      <w:r>
        <w:rPr>
          <w:u w:val="single"/>
        </w:rPr>
        <w:tab/>
      </w:r>
      <w:r>
        <w:t xml:space="preserve">enable different </w:t>
      </w:r>
      <w:r>
        <w:rPr>
          <w:u w:val="single"/>
        </w:rPr>
        <w:tab/>
      </w:r>
      <w:r>
        <w:rPr>
          <w:u w:val="single"/>
        </w:rPr>
        <w:tab/>
      </w:r>
      <w:r>
        <w:t xml:space="preserve">and promote </w:t>
      </w:r>
      <w:r>
        <w:rPr>
          <w:u w:val="single"/>
        </w:rPr>
        <w:tab/>
      </w:r>
      <w:r>
        <w:rPr>
          <w:u w:val="single"/>
        </w:rPr>
        <w:tab/>
      </w:r>
      <w:r>
        <w:rPr>
          <w:u w:val="single"/>
        </w:rPr>
        <w:tab/>
      </w:r>
      <w:r>
        <w:rPr>
          <w:u w:val="single"/>
        </w:rPr>
        <w:tab/>
      </w:r>
      <w:r>
        <w:rPr>
          <w:u w:val="single"/>
        </w:rPr>
        <w:br/>
      </w:r>
    </w:p>
    <w:p w:rsidR="00E3605C" w:rsidRDefault="00E3605C" w:rsidP="00E05E58">
      <w:pPr>
        <w:pStyle w:val="ListParagraph"/>
        <w:numPr>
          <w:ilvl w:val="0"/>
          <w:numId w:val="7"/>
        </w:numPr>
      </w:pPr>
      <w:r>
        <w:t xml:space="preserve">Without different </w:t>
      </w:r>
      <w:r>
        <w:rPr>
          <w:u w:val="single"/>
        </w:rPr>
        <w:tab/>
      </w:r>
      <w:r>
        <w:rPr>
          <w:u w:val="single"/>
        </w:rPr>
        <w:tab/>
      </w:r>
      <w:r>
        <w:rPr>
          <w:u w:val="single"/>
        </w:rPr>
        <w:tab/>
      </w:r>
      <w:r>
        <w:rPr>
          <w:u w:val="single"/>
        </w:rPr>
        <w:tab/>
      </w:r>
      <w:r>
        <w:t xml:space="preserve">we would not have new </w:t>
      </w:r>
      <w:r>
        <w:rPr>
          <w:u w:val="single"/>
        </w:rPr>
        <w:tab/>
      </w:r>
      <w:r>
        <w:rPr>
          <w:u w:val="single"/>
        </w:rPr>
        <w:tab/>
      </w:r>
      <w:r>
        <w:rPr>
          <w:u w:val="single"/>
        </w:rPr>
        <w:tab/>
      </w:r>
      <w:r>
        <w:br/>
      </w:r>
    </w:p>
    <w:p w:rsidR="00E3605C" w:rsidRPr="00E3605C" w:rsidRDefault="00E3605C" w:rsidP="00E05E58">
      <w:pPr>
        <w:pStyle w:val="ListParagraph"/>
        <w:numPr>
          <w:ilvl w:val="0"/>
          <w:numId w:val="7"/>
        </w:numPr>
      </w:pPr>
      <w:r>
        <w:t xml:space="preserve">Those who avoid </w:t>
      </w:r>
      <w:r>
        <w:rPr>
          <w:u w:val="single"/>
        </w:rPr>
        <w:tab/>
      </w:r>
      <w:r>
        <w:rPr>
          <w:u w:val="single"/>
        </w:rPr>
        <w:tab/>
      </w:r>
      <w:r>
        <w:rPr>
          <w:u w:val="single"/>
        </w:rPr>
        <w:tab/>
      </w:r>
      <w:r>
        <w:rPr>
          <w:u w:val="single"/>
        </w:rPr>
        <w:tab/>
      </w:r>
      <w:r>
        <w:t xml:space="preserve">reduce their own </w:t>
      </w:r>
      <w:r>
        <w:rPr>
          <w:u w:val="single"/>
        </w:rPr>
        <w:tab/>
      </w:r>
      <w:r>
        <w:rPr>
          <w:u w:val="single"/>
        </w:rPr>
        <w:tab/>
      </w:r>
      <w:r>
        <w:rPr>
          <w:u w:val="single"/>
        </w:rPr>
        <w:tab/>
      </w:r>
      <w:r>
        <w:rPr>
          <w:u w:val="single"/>
        </w:rPr>
        <w:tab/>
      </w:r>
      <w:r>
        <w:rPr>
          <w:u w:val="single"/>
        </w:rPr>
        <w:tab/>
      </w:r>
      <w:r>
        <w:rPr>
          <w:u w:val="single"/>
        </w:rPr>
        <w:tab/>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56EBE" w:rsidRDefault="00A56EBE" w:rsidP="00E05E58">
      <w:pPr>
        <w:pStyle w:val="ListParagraph"/>
        <w:numPr>
          <w:ilvl w:val="0"/>
          <w:numId w:val="7"/>
        </w:numPr>
      </w:pPr>
      <w:r>
        <w:t xml:space="preserve">Those who seek and appreciate </w:t>
      </w:r>
      <w:r>
        <w:rPr>
          <w:u w:val="single"/>
        </w:rPr>
        <w:tab/>
      </w:r>
      <w:r>
        <w:rPr>
          <w:u w:val="single"/>
        </w:rPr>
        <w:tab/>
      </w:r>
      <w:r>
        <w:rPr>
          <w:u w:val="single"/>
        </w:rPr>
        <w:tab/>
      </w:r>
      <w:r>
        <w:rPr>
          <w:u w:val="single"/>
        </w:rPr>
        <w:tab/>
      </w:r>
      <w:r>
        <w:rPr>
          <w:u w:val="single"/>
        </w:rPr>
        <w:tab/>
      </w:r>
      <w:r>
        <w:rPr>
          <w:u w:val="single"/>
        </w:rPr>
        <w:tab/>
      </w:r>
      <w:r>
        <w:rPr>
          <w:u w:val="single"/>
        </w:rPr>
        <w:tab/>
      </w:r>
      <w:r>
        <w:t xml:space="preserve"> are best poised to develop </w:t>
      </w:r>
      <w:r>
        <w:br/>
      </w:r>
      <w: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bookmarkStart w:id="0" w:name="_GoBack"/>
      <w:bookmarkEnd w:id="0"/>
      <w:r>
        <w:rPr>
          <w:u w:val="single"/>
        </w:rPr>
        <w:br/>
      </w:r>
      <w:r>
        <w:t xml:space="preserve">to most effectively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05E58" w:rsidRPr="00A56EBE" w:rsidRDefault="00A56EBE" w:rsidP="00A56EBE">
      <w:pPr>
        <w:pStyle w:val="ListParagraph"/>
        <w:numPr>
          <w:ilvl w:val="0"/>
          <w:numId w:val="7"/>
        </w:numPr>
        <w:rPr>
          <w:rFonts w:ascii="Cambria" w:eastAsia="Times New Roman" w:hAnsi="Cambria"/>
          <w:bCs/>
          <w:color w:val="17365D"/>
          <w:spacing w:val="5"/>
          <w:kern w:val="28"/>
          <w:sz w:val="42"/>
          <w:szCs w:val="42"/>
        </w:rPr>
      </w:pPr>
      <w:r>
        <w:t xml:space="preserve">What are the seven steps of becoming synergistic? </w:t>
      </w:r>
      <w:r>
        <w:br/>
      </w:r>
      <w: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00E3605C"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r w:rsidRPr="00A56EBE">
        <w:rPr>
          <w:u w:val="single"/>
        </w:rPr>
        <w:br/>
      </w:r>
      <w:r>
        <w:t>_</w:t>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rsidRPr="00A56EBE">
        <w:rPr>
          <w:u w:val="single"/>
        </w:rPr>
        <w:tab/>
      </w:r>
      <w:r>
        <w:br/>
      </w:r>
    </w:p>
    <w:p w:rsidR="005A401B" w:rsidRDefault="005A401B" w:rsidP="005A401B">
      <w:pPr>
        <w:pStyle w:val="Title"/>
      </w:pPr>
      <w:r>
        <w:rPr>
          <w:bCs/>
          <w:sz w:val="42"/>
          <w:szCs w:val="42"/>
        </w:rPr>
        <w:lastRenderedPageBreak/>
        <w:t xml:space="preserve">Unit Reflection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4384" behindDoc="1" locked="0" layoutInCell="1" allowOverlap="1" wp14:anchorId="0AD02EB5" wp14:editId="6F9C79F1">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26"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5A401B" w:rsidRPr="005636A8" w:rsidRDefault="005A401B" w:rsidP="005A401B">
      <w:pPr>
        <w:pStyle w:val="ListParagraph"/>
        <w:numPr>
          <w:ilvl w:val="0"/>
          <w:numId w:val="4"/>
        </w:numPr>
        <w:rPr>
          <w:sz w:val="16"/>
          <w:szCs w:val="16"/>
        </w:rPr>
      </w:pPr>
      <w:r>
        <w:rPr>
          <w:noProof/>
        </w:rPr>
        <w:drawing>
          <wp:anchor distT="0" distB="0" distL="114300" distR="114300" simplePos="0" relativeHeight="251665408" behindDoc="1" locked="0" layoutInCell="1" allowOverlap="1" wp14:anchorId="5A66DB31" wp14:editId="36F3C91C">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te the 3 topics that were most meaningful to you from this chapter:</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A401B" w:rsidRDefault="005A401B" w:rsidP="005A401B">
      <w:pPr>
        <w:pStyle w:val="ListParagraph"/>
        <w:numPr>
          <w:ilvl w:val="0"/>
          <w:numId w:val="4"/>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rsidRPr="00122170">
        <w:t xml:space="preserve">Describe </w:t>
      </w:r>
      <w:r>
        <w:t>a time when you feel you reflected the idea of this chapter in your own personal life:</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A401B" w:rsidSect="000020FE">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69" w:rsidRDefault="007E5B69" w:rsidP="007E5B69">
      <w:pPr>
        <w:spacing w:after="0" w:line="240" w:lineRule="auto"/>
      </w:pPr>
      <w:r>
        <w:separator/>
      </w:r>
    </w:p>
  </w:endnote>
  <w:endnote w:type="continuationSeparator" w:id="0">
    <w:p w:rsidR="007E5B69" w:rsidRDefault="007E5B69" w:rsidP="007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69" w:rsidRPr="007E5B69" w:rsidRDefault="007E5B69">
    <w:pPr>
      <w:pStyle w:val="Footer"/>
      <w:rPr>
        <w:b/>
        <w:bCs/>
        <w:i/>
        <w:smallCaps/>
        <w:spacing w:val="5"/>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603C4A">
      <w:rPr>
        <w:rStyle w:val="BookTitle"/>
        <w:i/>
        <w:noProof/>
        <w:sz w:val="16"/>
        <w:szCs w:val="16"/>
      </w:rPr>
      <w:t>6</w:t>
    </w:r>
    <w:r w:rsidRPr="00EE652A">
      <w:rPr>
        <w:rStyle w:val="BookTitle"/>
        <w:i/>
        <w:noProof/>
        <w:sz w:val="16"/>
        <w:szCs w:val="16"/>
      </w:rPr>
      <w:fldChar w:fldCharType="end"/>
    </w:r>
    <w:r w:rsidRPr="009D06E2">
      <w:rPr>
        <w:rStyle w:val="BookTitle"/>
        <w:i/>
        <w:noProof/>
        <w:sz w:val="16"/>
        <w:szCs w:val="16"/>
      </w:rPr>
      <w:drawing>
        <wp:anchor distT="0" distB="0" distL="114300" distR="114300" simplePos="0" relativeHeight="251659264" behindDoc="0" locked="0" layoutInCell="1" allowOverlap="1" wp14:anchorId="2AC951F3" wp14:editId="08598E21">
          <wp:simplePos x="0" y="0"/>
          <wp:positionH relativeFrom="column">
            <wp:posOffset>5469147</wp:posOffset>
          </wp:positionH>
          <wp:positionV relativeFrom="paragraph">
            <wp:posOffset>-74583</wp:posOffset>
          </wp:positionV>
          <wp:extent cx="1492106" cy="560717"/>
          <wp:effectExtent l="19050" t="0" r="0" b="0"/>
          <wp:wrapNone/>
          <wp:docPr id="3" name="Picture 3"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69" w:rsidRDefault="007E5B69" w:rsidP="007E5B69">
      <w:pPr>
        <w:spacing w:after="0" w:line="240" w:lineRule="auto"/>
      </w:pPr>
      <w:r>
        <w:separator/>
      </w:r>
    </w:p>
  </w:footnote>
  <w:footnote w:type="continuationSeparator" w:id="0">
    <w:p w:rsidR="007E5B69" w:rsidRDefault="007E5B69" w:rsidP="007E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45F8"/>
    <w:multiLevelType w:val="multilevel"/>
    <w:tmpl w:val="DC30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87AF8"/>
    <w:multiLevelType w:val="multilevel"/>
    <w:tmpl w:val="B3E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04DD4"/>
    <w:multiLevelType w:val="hybridMultilevel"/>
    <w:tmpl w:val="167A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254D9"/>
    <w:multiLevelType w:val="hybridMultilevel"/>
    <w:tmpl w:val="66B491C2"/>
    <w:lvl w:ilvl="0" w:tplc="25E2CD5C">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50E94"/>
    <w:multiLevelType w:val="hybridMultilevel"/>
    <w:tmpl w:val="2F5E759A"/>
    <w:lvl w:ilvl="0" w:tplc="06B6DFC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64853"/>
    <w:multiLevelType w:val="hybridMultilevel"/>
    <w:tmpl w:val="21728D8E"/>
    <w:lvl w:ilvl="0" w:tplc="F196D0AC">
      <w:start w:val="1"/>
      <w:numFmt w:val="decimal"/>
      <w:lvlText w:val="%1."/>
      <w:lvlJc w:val="left"/>
      <w:pPr>
        <w:ind w:left="720" w:hanging="360"/>
      </w:pPr>
      <w:rPr>
        <w:rFonts w:ascii="Calibri" w:eastAsia="Calibri" w:hAnsi="Calibri"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01"/>
    <w:rsid w:val="000020FE"/>
    <w:rsid w:val="000D1699"/>
    <w:rsid w:val="002B02A4"/>
    <w:rsid w:val="004B2401"/>
    <w:rsid w:val="005A401B"/>
    <w:rsid w:val="00603C4A"/>
    <w:rsid w:val="00695908"/>
    <w:rsid w:val="006B485D"/>
    <w:rsid w:val="007E5B69"/>
    <w:rsid w:val="008051FD"/>
    <w:rsid w:val="00830813"/>
    <w:rsid w:val="008D3EE5"/>
    <w:rsid w:val="009637CB"/>
    <w:rsid w:val="009957BC"/>
    <w:rsid w:val="009C7A91"/>
    <w:rsid w:val="009D0557"/>
    <w:rsid w:val="009D47FE"/>
    <w:rsid w:val="00A56EBE"/>
    <w:rsid w:val="00A773C9"/>
    <w:rsid w:val="00CF3B8E"/>
    <w:rsid w:val="00E05E58"/>
    <w:rsid w:val="00E3605C"/>
    <w:rsid w:val="00EC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1"/>
    <w:rPr>
      <w:rFonts w:ascii="Calibri" w:eastAsia="Calibri" w:hAnsi="Calibri" w:cs="Times New Roman"/>
    </w:rPr>
  </w:style>
  <w:style w:type="paragraph" w:styleId="Heading1">
    <w:name w:val="heading 1"/>
    <w:basedOn w:val="Normal"/>
    <w:next w:val="Normal"/>
    <w:link w:val="Heading1Char"/>
    <w:uiPriority w:val="9"/>
    <w:qFormat/>
    <w:rsid w:val="007E5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D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3D0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C7A91"/>
    <w:pPr>
      <w:ind w:left="720"/>
      <w:contextualSpacing/>
    </w:pPr>
  </w:style>
  <w:style w:type="character" w:customStyle="1" w:styleId="Heading1Char">
    <w:name w:val="Heading 1 Char"/>
    <w:basedOn w:val="DefaultParagraphFont"/>
    <w:link w:val="Heading1"/>
    <w:uiPriority w:val="9"/>
    <w:rsid w:val="007E5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B69"/>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7E5B6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E5B69"/>
    <w:rPr>
      <w:rFonts w:ascii="Tahoma" w:eastAsiaTheme="minorEastAsia" w:hAnsi="Tahoma" w:cs="Tahoma"/>
      <w:sz w:val="16"/>
      <w:szCs w:val="16"/>
    </w:rPr>
  </w:style>
  <w:style w:type="character" w:styleId="Hyperlink">
    <w:name w:val="Hyperlink"/>
    <w:basedOn w:val="DefaultParagraphFont"/>
    <w:uiPriority w:val="99"/>
    <w:unhideWhenUsed/>
    <w:rsid w:val="007E5B69"/>
    <w:rPr>
      <w:color w:val="0000FF" w:themeColor="hyperlink"/>
      <w:u w:val="single"/>
    </w:rPr>
  </w:style>
  <w:style w:type="character" w:customStyle="1" w:styleId="st1">
    <w:name w:val="st1"/>
    <w:basedOn w:val="DefaultParagraphFont"/>
    <w:rsid w:val="007E5B69"/>
  </w:style>
  <w:style w:type="paragraph" w:styleId="NormalWeb">
    <w:name w:val="Normal (Web)"/>
    <w:basedOn w:val="Normal"/>
    <w:uiPriority w:val="99"/>
    <w:unhideWhenUsed/>
    <w:rsid w:val="007E5B6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7E5B69"/>
  </w:style>
  <w:style w:type="paragraph" w:styleId="Header">
    <w:name w:val="header"/>
    <w:basedOn w:val="Normal"/>
    <w:link w:val="HeaderChar"/>
    <w:uiPriority w:val="99"/>
    <w:unhideWhenUsed/>
    <w:rsid w:val="007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69"/>
    <w:rPr>
      <w:rFonts w:ascii="Calibri" w:eastAsia="Calibri" w:hAnsi="Calibri" w:cs="Times New Roman"/>
    </w:rPr>
  </w:style>
  <w:style w:type="paragraph" w:styleId="Footer">
    <w:name w:val="footer"/>
    <w:basedOn w:val="Normal"/>
    <w:link w:val="FooterChar"/>
    <w:uiPriority w:val="99"/>
    <w:unhideWhenUsed/>
    <w:rsid w:val="007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69"/>
    <w:rPr>
      <w:rFonts w:ascii="Calibri" w:eastAsia="Calibri" w:hAnsi="Calibri" w:cs="Times New Roman"/>
    </w:rPr>
  </w:style>
  <w:style w:type="character" w:styleId="BookTitle">
    <w:name w:val="Book Title"/>
    <w:basedOn w:val="DefaultParagraphFont"/>
    <w:uiPriority w:val="33"/>
    <w:qFormat/>
    <w:rsid w:val="007E5B69"/>
    <w:rPr>
      <w:b/>
      <w:bCs/>
      <w:smallCaps/>
      <w:spacing w:val="5"/>
    </w:rPr>
  </w:style>
  <w:style w:type="character" w:styleId="FollowedHyperlink">
    <w:name w:val="FollowedHyperlink"/>
    <w:basedOn w:val="DefaultParagraphFont"/>
    <w:uiPriority w:val="99"/>
    <w:semiHidden/>
    <w:unhideWhenUsed/>
    <w:rsid w:val="009D47FE"/>
    <w:rPr>
      <w:color w:val="800080" w:themeColor="followedHyperlink"/>
      <w:u w:val="single"/>
    </w:rPr>
  </w:style>
  <w:style w:type="character" w:styleId="Strong">
    <w:name w:val="Strong"/>
    <w:basedOn w:val="DefaultParagraphFont"/>
    <w:uiPriority w:val="22"/>
    <w:qFormat/>
    <w:rsid w:val="00A77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1"/>
    <w:rPr>
      <w:rFonts w:ascii="Calibri" w:eastAsia="Calibri" w:hAnsi="Calibri" w:cs="Times New Roman"/>
    </w:rPr>
  </w:style>
  <w:style w:type="paragraph" w:styleId="Heading1">
    <w:name w:val="heading 1"/>
    <w:basedOn w:val="Normal"/>
    <w:next w:val="Normal"/>
    <w:link w:val="Heading1Char"/>
    <w:uiPriority w:val="9"/>
    <w:qFormat/>
    <w:rsid w:val="007E5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D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3D0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C7A91"/>
    <w:pPr>
      <w:ind w:left="720"/>
      <w:contextualSpacing/>
    </w:pPr>
  </w:style>
  <w:style w:type="character" w:customStyle="1" w:styleId="Heading1Char">
    <w:name w:val="Heading 1 Char"/>
    <w:basedOn w:val="DefaultParagraphFont"/>
    <w:link w:val="Heading1"/>
    <w:uiPriority w:val="9"/>
    <w:rsid w:val="007E5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B69"/>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7E5B6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E5B69"/>
    <w:rPr>
      <w:rFonts w:ascii="Tahoma" w:eastAsiaTheme="minorEastAsia" w:hAnsi="Tahoma" w:cs="Tahoma"/>
      <w:sz w:val="16"/>
      <w:szCs w:val="16"/>
    </w:rPr>
  </w:style>
  <w:style w:type="character" w:styleId="Hyperlink">
    <w:name w:val="Hyperlink"/>
    <w:basedOn w:val="DefaultParagraphFont"/>
    <w:uiPriority w:val="99"/>
    <w:unhideWhenUsed/>
    <w:rsid w:val="007E5B69"/>
    <w:rPr>
      <w:color w:val="0000FF" w:themeColor="hyperlink"/>
      <w:u w:val="single"/>
    </w:rPr>
  </w:style>
  <w:style w:type="character" w:customStyle="1" w:styleId="st1">
    <w:name w:val="st1"/>
    <w:basedOn w:val="DefaultParagraphFont"/>
    <w:rsid w:val="007E5B69"/>
  </w:style>
  <w:style w:type="paragraph" w:styleId="NormalWeb">
    <w:name w:val="Normal (Web)"/>
    <w:basedOn w:val="Normal"/>
    <w:uiPriority w:val="99"/>
    <w:unhideWhenUsed/>
    <w:rsid w:val="007E5B6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7E5B69"/>
  </w:style>
  <w:style w:type="paragraph" w:styleId="Header">
    <w:name w:val="header"/>
    <w:basedOn w:val="Normal"/>
    <w:link w:val="HeaderChar"/>
    <w:uiPriority w:val="99"/>
    <w:unhideWhenUsed/>
    <w:rsid w:val="007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69"/>
    <w:rPr>
      <w:rFonts w:ascii="Calibri" w:eastAsia="Calibri" w:hAnsi="Calibri" w:cs="Times New Roman"/>
    </w:rPr>
  </w:style>
  <w:style w:type="paragraph" w:styleId="Footer">
    <w:name w:val="footer"/>
    <w:basedOn w:val="Normal"/>
    <w:link w:val="FooterChar"/>
    <w:uiPriority w:val="99"/>
    <w:unhideWhenUsed/>
    <w:rsid w:val="007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69"/>
    <w:rPr>
      <w:rFonts w:ascii="Calibri" w:eastAsia="Calibri" w:hAnsi="Calibri" w:cs="Times New Roman"/>
    </w:rPr>
  </w:style>
  <w:style w:type="character" w:styleId="BookTitle">
    <w:name w:val="Book Title"/>
    <w:basedOn w:val="DefaultParagraphFont"/>
    <w:uiPriority w:val="33"/>
    <w:qFormat/>
    <w:rsid w:val="007E5B69"/>
    <w:rPr>
      <w:b/>
      <w:bCs/>
      <w:smallCaps/>
      <w:spacing w:val="5"/>
    </w:rPr>
  </w:style>
  <w:style w:type="character" w:styleId="FollowedHyperlink">
    <w:name w:val="FollowedHyperlink"/>
    <w:basedOn w:val="DefaultParagraphFont"/>
    <w:uiPriority w:val="99"/>
    <w:semiHidden/>
    <w:unhideWhenUsed/>
    <w:rsid w:val="009D47FE"/>
    <w:rPr>
      <w:color w:val="800080" w:themeColor="followedHyperlink"/>
      <w:u w:val="single"/>
    </w:rPr>
  </w:style>
  <w:style w:type="character" w:styleId="Strong">
    <w:name w:val="Strong"/>
    <w:basedOn w:val="DefaultParagraphFont"/>
    <w:uiPriority w:val="22"/>
    <w:qFormat/>
    <w:rsid w:val="00A77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2449">
      <w:bodyDiv w:val="1"/>
      <w:marLeft w:val="0"/>
      <w:marRight w:val="0"/>
      <w:marTop w:val="0"/>
      <w:marBottom w:val="0"/>
      <w:divBdr>
        <w:top w:val="none" w:sz="0" w:space="0" w:color="auto"/>
        <w:left w:val="none" w:sz="0" w:space="0" w:color="auto"/>
        <w:bottom w:val="none" w:sz="0" w:space="0" w:color="auto"/>
        <w:right w:val="none" w:sz="0" w:space="0" w:color="auto"/>
      </w:divBdr>
      <w:divsChild>
        <w:div w:id="1742826604">
          <w:marLeft w:val="0"/>
          <w:marRight w:val="0"/>
          <w:marTop w:val="0"/>
          <w:marBottom w:val="0"/>
          <w:divBdr>
            <w:top w:val="none" w:sz="0" w:space="0" w:color="auto"/>
            <w:left w:val="none" w:sz="0" w:space="0" w:color="auto"/>
            <w:bottom w:val="none" w:sz="0" w:space="0" w:color="auto"/>
            <w:right w:val="none" w:sz="0" w:space="0" w:color="auto"/>
          </w:divBdr>
        </w:div>
        <w:div w:id="347372156">
          <w:marLeft w:val="0"/>
          <w:marRight w:val="0"/>
          <w:marTop w:val="0"/>
          <w:marBottom w:val="0"/>
          <w:divBdr>
            <w:top w:val="none" w:sz="0" w:space="0" w:color="auto"/>
            <w:left w:val="none" w:sz="0" w:space="0" w:color="auto"/>
            <w:bottom w:val="none" w:sz="0" w:space="0" w:color="auto"/>
            <w:right w:val="none" w:sz="0" w:space="0" w:color="auto"/>
          </w:divBdr>
        </w:div>
        <w:div w:id="20810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ephencovey.com/7habits/7habits-habit6.php" TargetMode="External"/><Relationship Id="rId18" Type="http://schemas.openxmlformats.org/officeDocument/2006/relationships/hyperlink" Target="https://www.stephencovey.com/7habits/7habits-habit6.php"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stephencovey.com/7habits/7habits-habit6.php" TargetMode="External"/><Relationship Id="rId7" Type="http://schemas.openxmlformats.org/officeDocument/2006/relationships/footnotes" Target="footnotes.xml"/><Relationship Id="rId12" Type="http://schemas.openxmlformats.org/officeDocument/2006/relationships/hyperlink" Target="https://www.stephencovey.com/7habits/7habits-habit5.php" TargetMode="External"/><Relationship Id="rId17" Type="http://schemas.openxmlformats.org/officeDocument/2006/relationships/hyperlink" Target="https://www.stephencovey.com/gwgc/gwgc.php" TargetMode="External"/><Relationship Id="rId25" Type="http://schemas.openxmlformats.org/officeDocument/2006/relationships/hyperlink" Target="https://www.stephencovey.com/gwgc/gwgc.php" TargetMode="External"/><Relationship Id="rId2" Type="http://schemas.openxmlformats.org/officeDocument/2006/relationships/numbering" Target="numbering.xml"/><Relationship Id="rId16" Type="http://schemas.openxmlformats.org/officeDocument/2006/relationships/hyperlink" Target="https://www.stephencovey.com/everydaygreatness/everydaygreatness.php" TargetMode="External"/><Relationship Id="rId20" Type="http://schemas.openxmlformats.org/officeDocument/2006/relationships/hyperlink" Target="https://www.stephencovey.com/7habits/7habits-habit5.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phencovey.com/7habits/7habits-habit4.php" TargetMode="External"/><Relationship Id="rId24" Type="http://schemas.openxmlformats.org/officeDocument/2006/relationships/hyperlink" Target="https://www.stephencovey.com/everydaygreatness/everydaygreatness.php" TargetMode="External"/><Relationship Id="rId5" Type="http://schemas.openxmlformats.org/officeDocument/2006/relationships/settings" Target="settings.xml"/><Relationship Id="rId15" Type="http://schemas.openxmlformats.org/officeDocument/2006/relationships/hyperlink" Target="https://www.stephencovey.com/8thHabit/8thhabit.php" TargetMode="External"/><Relationship Id="rId23" Type="http://schemas.openxmlformats.org/officeDocument/2006/relationships/hyperlink" Target="https://www.stephencovey.com/8thHabit/8thhabit.php" TargetMode="External"/><Relationship Id="rId28" Type="http://schemas.openxmlformats.org/officeDocument/2006/relationships/footer" Target="footer1.xml"/><Relationship Id="rId10" Type="http://schemas.openxmlformats.org/officeDocument/2006/relationships/hyperlink" Target="https://www.stephencovey.com/7habits/7habits-habit6.php" TargetMode="External"/><Relationship Id="rId19" Type="http://schemas.openxmlformats.org/officeDocument/2006/relationships/hyperlink" Target="https://www.stephencovey.com/7habits/7habits-habit4.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tephencovey.com/7habits/7habits-habit7.php" TargetMode="External"/><Relationship Id="rId22" Type="http://schemas.openxmlformats.org/officeDocument/2006/relationships/hyperlink" Target="https://www.stephencovey.com/7habits/7habits-habit7.php" TargetMode="External"/><Relationship Id="rId27" Type="http://schemas.openxmlformats.org/officeDocument/2006/relationships/image" Target="media/image3.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B2E0-362C-42EA-867E-B92007AA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6</cp:revision>
  <dcterms:created xsi:type="dcterms:W3CDTF">2013-03-06T19:23:00Z</dcterms:created>
  <dcterms:modified xsi:type="dcterms:W3CDTF">2013-03-06T20:10:00Z</dcterms:modified>
</cp:coreProperties>
</file>