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4" w:rsidRDefault="00955634" w:rsidP="00EF456A">
      <w:pPr>
        <w:pStyle w:val="Title"/>
        <w:tabs>
          <w:tab w:val="left" w:pos="900"/>
        </w:tabs>
      </w:pPr>
      <w:r w:rsidRPr="006762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75B">
        <w:rPr>
          <w:noProof/>
        </w:rPr>
        <w:t>Intro to Marketing</w:t>
      </w:r>
      <w:r>
        <w:t xml:space="preserve"> Notesheet </w:t>
      </w:r>
      <w:r w:rsidRPr="009E1A28">
        <w:rPr>
          <w:sz w:val="16"/>
          <w:szCs w:val="16"/>
        </w:rPr>
        <w:t>C. Kohn, Waterford WI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4221" w:rsidRPr="00FE55D7" w:rsidRDefault="00334221" w:rsidP="00334221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</w:t>
      </w:r>
      <w:r w:rsidR="00FE55D7">
        <w:rPr>
          <w:vertAlign w:val="superscript"/>
        </w:rPr>
        <w:t>roject was late, describe why</w:t>
      </w:r>
      <w:r w:rsidR="00FE55D7">
        <w:rPr>
          <w:vertAlign w:val="superscript"/>
        </w:rPr>
        <w:tab/>
      </w:r>
      <w:r w:rsidR="00FE55D7">
        <w:rPr>
          <w:vertAlign w:val="superscript"/>
        </w:rPr>
        <w:tab/>
      </w:r>
    </w:p>
    <w:p w:rsidR="00EF456A" w:rsidRDefault="00EF456A" w:rsidP="00EF456A">
      <w:pPr>
        <w:rPr>
          <w:rFonts w:cs="Calibri"/>
        </w:rPr>
      </w:pPr>
      <w:r w:rsidRPr="00A71D57">
        <w:rPr>
          <w:b/>
        </w:rPr>
        <w:t>Directions</w:t>
      </w:r>
      <w:r>
        <w:t>: Use the accompanying PowerPoint (</w:t>
      </w:r>
      <w:r w:rsidR="008B075B">
        <w:t>available online</w:t>
      </w:r>
      <w:hyperlink r:id="rId8" w:history="1"/>
      <w:r>
        <w:t>) to complete this sheet. This sheet will be due upon the completion of the PowerPoint in class.  These assignments are graded on a +/√/- scale.</w:t>
      </w:r>
    </w:p>
    <w:p w:rsidR="008B075B" w:rsidRDefault="00C0610F" w:rsidP="00334221">
      <w:pPr>
        <w:pStyle w:val="ListParagraph"/>
        <w:numPr>
          <w:ilvl w:val="0"/>
          <w:numId w:val="1"/>
        </w:numPr>
      </w:pPr>
      <w:r>
        <w:t xml:space="preserve">Define marketing: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10F" w:rsidRDefault="00C0610F" w:rsidP="00334221">
      <w:pPr>
        <w:pStyle w:val="ListParagraph"/>
        <w:numPr>
          <w:ilvl w:val="0"/>
          <w:numId w:val="1"/>
        </w:numPr>
      </w:pPr>
      <w:r>
        <w:t xml:space="preserve">Provide a second definition of marketing: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10F" w:rsidRPr="00363FCF" w:rsidRDefault="00363FCF" w:rsidP="00334221">
      <w:pPr>
        <w:pStyle w:val="ListParagraph"/>
        <w:numPr>
          <w:ilvl w:val="0"/>
          <w:numId w:val="1"/>
        </w:numPr>
      </w:pPr>
      <w:r>
        <w:t xml:space="preserve">Without marketing, everything would have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63FCF" w:rsidRDefault="00363FCF" w:rsidP="00334221">
      <w:pPr>
        <w:pStyle w:val="ListParagraph"/>
        <w:numPr>
          <w:ilvl w:val="0"/>
          <w:numId w:val="1"/>
        </w:numPr>
      </w:pPr>
      <w:r>
        <w:t xml:space="preserve">Marketing ensures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as determined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363FCF">
        <w:t xml:space="preserve">and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63FCF" w:rsidRPr="00363FCF" w:rsidRDefault="00363FCF" w:rsidP="00334221">
      <w:pPr>
        <w:pStyle w:val="ListParagraph"/>
        <w:numPr>
          <w:ilvl w:val="0"/>
          <w:numId w:val="1"/>
        </w:numPr>
      </w:pPr>
      <w:r>
        <w:t xml:space="preserve">Without marketing, consumers would need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363FCF"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63FCF" w:rsidRPr="00363FCF" w:rsidRDefault="00363FCF" w:rsidP="00334221">
      <w:pPr>
        <w:pStyle w:val="ListParagraph"/>
        <w:numPr>
          <w:ilvl w:val="0"/>
          <w:numId w:val="1"/>
        </w:numPr>
      </w:pPr>
      <w:r>
        <w:t xml:space="preserve">How does marketing reduce the difficulty of buying and selling a product?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63FCF" w:rsidRDefault="00363FCF" w:rsidP="00334221">
      <w:pPr>
        <w:pStyle w:val="ListParagraph"/>
        <w:numPr>
          <w:ilvl w:val="0"/>
          <w:numId w:val="1"/>
        </w:numPr>
      </w:pPr>
      <w:r>
        <w:lastRenderedPageBreak/>
        <w:t xml:space="preserve">How are economics and marketing related?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63FCF" w:rsidRDefault="00363FCF" w:rsidP="00334221">
      <w:pPr>
        <w:pStyle w:val="ListParagraph"/>
        <w:numPr>
          <w:ilvl w:val="0"/>
          <w:numId w:val="1"/>
        </w:numPr>
      </w:pPr>
      <w:r>
        <w:t xml:space="preserve">How are they different?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63FCF" w:rsidRDefault="002604D7" w:rsidP="00334221">
      <w:pPr>
        <w:pStyle w:val="ListParagraph"/>
        <w:numPr>
          <w:ilvl w:val="0"/>
          <w:numId w:val="1"/>
        </w:numPr>
      </w:pPr>
      <w:r>
        <w:t xml:space="preserve">What are the Four P’s?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What is Product?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What is a target market?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rPr>
          <w:bCs/>
        </w:rPr>
        <w:t>T</w:t>
      </w:r>
      <w:r w:rsidRPr="002604D7">
        <w:rPr>
          <w:bCs/>
        </w:rPr>
        <w:t>he Product is not just the actual good or service, but also the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A product is really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not just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The product bundle needs to meet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Is it realistic to say that the product that gets sold is always the best product available?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How are the attributes of a product chosen?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A product’s attributes should also be chosen with consideration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lastRenderedPageBreak/>
        <w:t xml:space="preserve">Price refers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04D7" w:rsidRDefault="002604D7" w:rsidP="00334221">
      <w:pPr>
        <w:pStyle w:val="ListParagraph"/>
        <w:numPr>
          <w:ilvl w:val="0"/>
          <w:numId w:val="1"/>
        </w:numPr>
      </w:pPr>
      <w:r>
        <w:t xml:space="preserve">Should the price you offer for your good be the lowest price possible?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</w:r>
      <w:r>
        <w:rPr>
          <w:u w:val="single"/>
        </w:rPr>
        <w:t xml:space="preserve">Your determined price should be reflective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4D7" w:rsidRPr="00FE55D7" w:rsidRDefault="00B1050D" w:rsidP="0033422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does it mean that a profit margin should be appropriate given the product you are trying to sell? </w:t>
      </w:r>
      <w:r>
        <w:br/>
      </w:r>
      <w:r w:rsidR="002604D7">
        <w:br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tab/>
      </w:r>
      <w:r w:rsidR="002604D7"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1050D" w:rsidRDefault="00B1050D" w:rsidP="00334221">
      <w:pPr>
        <w:pStyle w:val="ListParagraph"/>
        <w:numPr>
          <w:ilvl w:val="0"/>
          <w:numId w:val="1"/>
        </w:numPr>
      </w:pPr>
      <w:r>
        <w:t xml:space="preserve">Summarize each of the following: </w:t>
      </w:r>
      <w:r>
        <w:br/>
      </w:r>
      <w:r w:rsidRPr="00FE55D7">
        <w:rPr>
          <w:sz w:val="14"/>
          <w:szCs w:val="14"/>
        </w:rPr>
        <w:br/>
      </w:r>
      <w:r>
        <w:t xml:space="preserve">Competitive Price Points: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Value-based: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Competitive: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Going-rate: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Skimming: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Discount: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Loss-leader: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Psychological: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050D" w:rsidRDefault="00B1050D" w:rsidP="00334221">
      <w:pPr>
        <w:pStyle w:val="ListParagraph"/>
        <w:numPr>
          <w:ilvl w:val="0"/>
          <w:numId w:val="1"/>
        </w:numPr>
      </w:pPr>
      <w:r>
        <w:lastRenderedPageBreak/>
        <w:t xml:space="preserve">What is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1050D" w:rsidRPr="00B1050D" w:rsidRDefault="00B1050D" w:rsidP="00334221">
      <w:pPr>
        <w:pStyle w:val="ListParagraph"/>
        <w:numPr>
          <w:ilvl w:val="0"/>
          <w:numId w:val="1"/>
        </w:numPr>
      </w:pPr>
      <w:r>
        <w:t xml:space="preserve">What are examples of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55D7">
        <w:rPr>
          <w:u w:val="single"/>
        </w:rPr>
        <w:br/>
      </w:r>
    </w:p>
    <w:p w:rsidR="00B1050D" w:rsidRDefault="00E72236" w:rsidP="00334221">
      <w:pPr>
        <w:pStyle w:val="ListParagraph"/>
        <w:numPr>
          <w:ilvl w:val="0"/>
          <w:numId w:val="1"/>
        </w:numPr>
      </w:pPr>
      <w:r w:rsidRPr="00E72236">
        <w:t xml:space="preserve">What are </w:t>
      </w:r>
      <w:r>
        <w:t xml:space="preserve">direct sales?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334221">
      <w:pPr>
        <w:pStyle w:val="ListParagraph"/>
        <w:numPr>
          <w:ilvl w:val="0"/>
          <w:numId w:val="1"/>
        </w:numPr>
      </w:pPr>
      <w:r>
        <w:t xml:space="preserve">What is the advantage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334221">
      <w:pPr>
        <w:pStyle w:val="ListParagraph"/>
        <w:numPr>
          <w:ilvl w:val="0"/>
          <w:numId w:val="1"/>
        </w:numPr>
      </w:pPr>
      <w:r>
        <w:t xml:space="preserve">What are the disadvantages?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334221">
      <w:pPr>
        <w:pStyle w:val="ListParagraph"/>
        <w:numPr>
          <w:ilvl w:val="0"/>
          <w:numId w:val="1"/>
        </w:numPr>
      </w:pPr>
      <w:r>
        <w:t xml:space="preserve">What are retail sales?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E72236">
      <w:pPr>
        <w:pStyle w:val="ListParagraph"/>
        <w:numPr>
          <w:ilvl w:val="0"/>
          <w:numId w:val="1"/>
        </w:numPr>
      </w:pPr>
      <w:r>
        <w:t xml:space="preserve">What is the advantage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E72236">
      <w:pPr>
        <w:pStyle w:val="ListParagraph"/>
        <w:numPr>
          <w:ilvl w:val="0"/>
          <w:numId w:val="1"/>
        </w:numPr>
      </w:pPr>
      <w:r>
        <w:t xml:space="preserve">What are the disadvantages?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E72236" w:rsidP="00334221">
      <w:pPr>
        <w:pStyle w:val="ListParagraph"/>
        <w:numPr>
          <w:ilvl w:val="0"/>
          <w:numId w:val="1"/>
        </w:numPr>
      </w:pPr>
      <w:r>
        <w:t xml:space="preserve">What is coverage?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236" w:rsidRDefault="009B0996" w:rsidP="00334221">
      <w:pPr>
        <w:pStyle w:val="ListParagraph"/>
        <w:numPr>
          <w:ilvl w:val="0"/>
          <w:numId w:val="1"/>
        </w:numPr>
      </w:pPr>
      <w:r>
        <w:t xml:space="preserve">What is intensive distribution?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is intensive distribution mostly used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is selective distribution?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does it work best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lastRenderedPageBreak/>
        <w:t xml:space="preserve">What is exclusive distribution?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does this work best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is the downside of exclusive distribution?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Place is not just a physical location but also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Summarize an example of this concept: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What is promotion?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Promotion exists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Good promotion involves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0996" w:rsidRDefault="009B0996" w:rsidP="00334221">
      <w:pPr>
        <w:pStyle w:val="ListParagraph"/>
        <w:numPr>
          <w:ilvl w:val="0"/>
          <w:numId w:val="1"/>
        </w:numPr>
      </w:pPr>
      <w:r>
        <w:t xml:space="preserve">Promotion may involve what items?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B0996">
        <w:tab/>
      </w:r>
      <w:r w:rsidRPr="009B099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B0996">
        <w:tab/>
      </w:r>
      <w:r w:rsidRPr="009B099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0996" w:rsidRDefault="004A3384" w:rsidP="00334221">
      <w:pPr>
        <w:pStyle w:val="ListParagraph"/>
        <w:numPr>
          <w:ilvl w:val="0"/>
          <w:numId w:val="1"/>
        </w:numPr>
      </w:pPr>
      <w:r>
        <w:t xml:space="preserve">What is likely the most noticeable component of promotion?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What are five examples of forms of advertising?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Public relations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lastRenderedPageBreak/>
        <w:t xml:space="preserve">This can involve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What is key in creating positive PR?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55D7"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Personal sales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A good salesperson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each kind of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and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Sales promotions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Default="004A3384" w:rsidP="00334221">
      <w:pPr>
        <w:pStyle w:val="ListParagraph"/>
        <w:numPr>
          <w:ilvl w:val="0"/>
          <w:numId w:val="1"/>
        </w:numPr>
      </w:pPr>
      <w:r>
        <w:t xml:space="preserve">Promotions can also include reaching customers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3384" w:rsidRPr="00FE55D7" w:rsidRDefault="005D4904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Summarize each of the following stages of marketing</w:t>
      </w:r>
      <w:r w:rsidR="00FE55D7">
        <w:t xml:space="preserve"> by describing their key characteristics</w:t>
      </w:r>
      <w:bookmarkStart w:id="0" w:name="_GoBack"/>
      <w:bookmarkEnd w:id="0"/>
      <w:r>
        <w:t xml:space="preserve">: </w:t>
      </w:r>
      <w:r>
        <w:br/>
      </w:r>
      <w:r>
        <w:br/>
        <w:t xml:space="preserve">Simple Trade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Production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Sales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Marketing Dept.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Marketing Co.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t xml:space="preserve">Relationship Marketing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55D7">
        <w:rPr>
          <w:u w:val="single"/>
        </w:rPr>
        <w:br/>
      </w:r>
    </w:p>
    <w:p w:rsidR="005D4904" w:rsidRPr="00FE55D7" w:rsidRDefault="005D4904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4904">
        <w:t>Summarize</w:t>
      </w:r>
      <w:r>
        <w:t xml:space="preserve"> how things changed in the ‘90s that necessitated a change in marketing techniques: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D4904" w:rsidRPr="00FE55D7" w:rsidRDefault="005D4904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In addition, companies are more likely to offer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seek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and provide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D4904" w:rsidRPr="00FE55D7" w:rsidRDefault="000C1D7D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Summarize how marketing works in the Social Marketing Era: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C1D7D" w:rsidRPr="00FE55D7" w:rsidRDefault="000C1D7D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Summarize the three major changes that are part of this era: </w:t>
      </w:r>
      <w:r>
        <w:br/>
      </w:r>
      <w:r w:rsidRPr="00FE55D7">
        <w:rPr>
          <w:sz w:val="16"/>
          <w:szCs w:val="16"/>
        </w:rPr>
        <w:br/>
      </w:r>
      <w:r>
        <w:t xml:space="preserve">Enhanced Expectations: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Connected Experiences: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Self-Marketing: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C1D7D" w:rsidRPr="00FE55D7" w:rsidRDefault="000C1D7D" w:rsidP="0033422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How has Amazon.com adjusted to these three changes? Summarize their tactics: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10F" w:rsidRPr="00AB1D02" w:rsidRDefault="000C1D7D" w:rsidP="00AB1D02">
      <w:pPr>
        <w:pStyle w:val="ListParagraph"/>
        <w:numPr>
          <w:ilvl w:val="0"/>
          <w:numId w:val="1"/>
        </w:numPr>
      </w:pPr>
      <w:r>
        <w:t xml:space="preserve">Summarize four ways in which the Social/Mobile Marketing Era has changed how products are marketed: </w:t>
      </w:r>
      <w:r>
        <w:br/>
      </w:r>
      <w:r w:rsidRPr="00FE55D7">
        <w:rPr>
          <w:sz w:val="14"/>
          <w:szCs w:val="14"/>
        </w:rPr>
        <w:br/>
      </w: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CC0" w:rsidRDefault="004A6CC0" w:rsidP="004A6CC0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DF20EB4" wp14:editId="0A2ADE85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4A6CC0" w:rsidRDefault="004A6CC0" w:rsidP="004A6CC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6CC0" w:rsidRDefault="004A6CC0" w:rsidP="004A6CC0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2E1448" w:rsidRPr="004A6CC0" w:rsidRDefault="004A6CC0" w:rsidP="004A6CC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2E1448" w:rsidRPr="004A6CC0" w:rsidSect="0095563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A4" w:rsidRDefault="00307EA4" w:rsidP="007A4FC0">
      <w:pPr>
        <w:spacing w:after="0" w:line="240" w:lineRule="auto"/>
      </w:pPr>
      <w:r>
        <w:separator/>
      </w:r>
    </w:p>
  </w:endnote>
  <w:endnote w:type="continuationSeparator" w:id="0">
    <w:p w:rsidR="00307EA4" w:rsidRDefault="00307EA4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C0" w:rsidRPr="007A4FC0" w:rsidRDefault="007506FF" w:rsidP="007A4FC0">
    <w:pPr>
      <w:pStyle w:val="Footer"/>
      <w:spacing w:before="240"/>
      <w:rPr>
        <w:i/>
        <w:sz w:val="14"/>
        <w:szCs w:val="14"/>
      </w:rPr>
    </w:pPr>
    <w:r w:rsidRPr="007506FF">
      <w:rPr>
        <w:i/>
        <w:sz w:val="14"/>
        <w:szCs w:val="14"/>
      </w:rPr>
      <w:fldChar w:fldCharType="begin"/>
    </w:r>
    <w:r w:rsidRPr="007506FF">
      <w:rPr>
        <w:i/>
        <w:sz w:val="14"/>
        <w:szCs w:val="14"/>
      </w:rPr>
      <w:instrText xml:space="preserve"> PAGE   \* MERGEFORMAT </w:instrText>
    </w:r>
    <w:r w:rsidRPr="007506FF">
      <w:rPr>
        <w:i/>
        <w:sz w:val="14"/>
        <w:szCs w:val="14"/>
      </w:rPr>
      <w:fldChar w:fldCharType="separate"/>
    </w:r>
    <w:r w:rsidR="00A474BC" w:rsidRPr="00A474BC">
      <w:rPr>
        <w:b/>
        <w:bCs/>
        <w:i/>
        <w:noProof/>
        <w:sz w:val="14"/>
        <w:szCs w:val="14"/>
      </w:rPr>
      <w:t>1</w:t>
    </w:r>
    <w:r w:rsidRPr="007506FF">
      <w:rPr>
        <w:b/>
        <w:bCs/>
        <w:i/>
        <w:noProof/>
        <w:sz w:val="14"/>
        <w:szCs w:val="14"/>
      </w:rPr>
      <w:fldChar w:fldCharType="end"/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sz w:val="14"/>
        <w:szCs w:val="14"/>
      </w:rPr>
      <w:t>|</w:t>
    </w:r>
    <w:r w:rsidRPr="007506FF">
      <w:rPr>
        <w:b/>
        <w:bCs/>
        <w:i/>
        <w:sz w:val="14"/>
        <w:szCs w:val="14"/>
      </w:rPr>
      <w:t xml:space="preserve"> </w:t>
    </w:r>
    <w:r w:rsidRPr="007506FF">
      <w:rPr>
        <w:i/>
        <w:color w:val="7F7F7F" w:themeColor="background1" w:themeShade="7F"/>
        <w:spacing w:val="60"/>
        <w:sz w:val="14"/>
        <w:szCs w:val="14"/>
      </w:rPr>
      <w:t>Page</w:t>
    </w:r>
    <w:r w:rsidR="007A4FC0" w:rsidRPr="001B001F"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5EBE4407" wp14:editId="4444B25C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 </w:t>
    </w:r>
    <w:r w:rsidR="007A4FC0">
      <w:rPr>
        <w:i/>
        <w:sz w:val="14"/>
        <w:szCs w:val="14"/>
      </w:rPr>
      <w:t>Copyright 201</w:t>
    </w:r>
    <w:r>
      <w:rPr>
        <w:i/>
        <w:sz w:val="14"/>
        <w:szCs w:val="14"/>
      </w:rPr>
      <w:t>4</w:t>
    </w:r>
    <w:r w:rsidR="007A4FC0" w:rsidRPr="001B001F">
      <w:rPr>
        <w:i/>
        <w:sz w:val="14"/>
        <w:szCs w:val="14"/>
      </w:rPr>
      <w:t xml:space="preserve"> by Craig Kohn, Agricultural Sciences, Waterford WI.  This </w:t>
    </w:r>
    <w:r w:rsidR="007A4FC0">
      <w:rPr>
        <w:i/>
        <w:sz w:val="14"/>
        <w:szCs w:val="14"/>
      </w:rPr>
      <w:t>source may be freely used provided the author is cited</w:t>
    </w:r>
    <w:r w:rsidR="007A4FC0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A4" w:rsidRDefault="00307EA4" w:rsidP="007A4FC0">
      <w:pPr>
        <w:spacing w:after="0" w:line="240" w:lineRule="auto"/>
      </w:pPr>
      <w:r>
        <w:separator/>
      </w:r>
    </w:p>
  </w:footnote>
  <w:footnote w:type="continuationSeparator" w:id="0">
    <w:p w:rsidR="00307EA4" w:rsidRDefault="00307EA4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E05DF7"/>
    <w:multiLevelType w:val="hybridMultilevel"/>
    <w:tmpl w:val="B39866DC"/>
    <w:lvl w:ilvl="0" w:tplc="74BCAB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4"/>
    <w:rsid w:val="000B38FF"/>
    <w:rsid w:val="000C1D7D"/>
    <w:rsid w:val="00182C77"/>
    <w:rsid w:val="001B69D9"/>
    <w:rsid w:val="00205097"/>
    <w:rsid w:val="002604D7"/>
    <w:rsid w:val="002E1448"/>
    <w:rsid w:val="00307EA4"/>
    <w:rsid w:val="00334221"/>
    <w:rsid w:val="00363FCF"/>
    <w:rsid w:val="003B3EF9"/>
    <w:rsid w:val="004A3384"/>
    <w:rsid w:val="004A6CC0"/>
    <w:rsid w:val="005D4904"/>
    <w:rsid w:val="00642FAE"/>
    <w:rsid w:val="007506FF"/>
    <w:rsid w:val="007A4FC0"/>
    <w:rsid w:val="008B075B"/>
    <w:rsid w:val="00955634"/>
    <w:rsid w:val="009B0996"/>
    <w:rsid w:val="00A474BC"/>
    <w:rsid w:val="00AA32A6"/>
    <w:rsid w:val="00AB1D02"/>
    <w:rsid w:val="00B1050D"/>
    <w:rsid w:val="00C0610F"/>
    <w:rsid w:val="00C12FB1"/>
    <w:rsid w:val="00CE7AA2"/>
    <w:rsid w:val="00E72236"/>
    <w:rsid w:val="00EF456A"/>
    <w:rsid w:val="00F055E8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4717-06D3-42E6-8068-ADC78D2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  <w:style w:type="paragraph" w:styleId="BalloonText">
    <w:name w:val="Balloon Text"/>
    <w:basedOn w:val="Normal"/>
    <w:link w:val="BalloonTextChar"/>
    <w:uiPriority w:val="99"/>
    <w:semiHidden/>
    <w:unhideWhenUsed/>
    <w:rsid w:val="00A4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kochs-postul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2</cp:revision>
  <cp:lastPrinted>2014-03-12T20:16:00Z</cp:lastPrinted>
  <dcterms:created xsi:type="dcterms:W3CDTF">2014-03-12T20:17:00Z</dcterms:created>
  <dcterms:modified xsi:type="dcterms:W3CDTF">2014-03-12T20:17:00Z</dcterms:modified>
</cp:coreProperties>
</file>