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8" w:rsidRPr="00BA4F06" w:rsidRDefault="00EC2162" w:rsidP="00C86FF8">
      <w:pPr>
        <w:pStyle w:val="Title"/>
        <w:rPr>
          <w:i/>
          <w:sz w:val="22"/>
          <w:szCs w:val="22"/>
        </w:rPr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0288" behindDoc="1" locked="0" layoutInCell="1" allowOverlap="1" wp14:anchorId="6FB23E6F" wp14:editId="241220F6">
            <wp:simplePos x="0" y="0"/>
            <wp:positionH relativeFrom="column">
              <wp:posOffset>6512782</wp:posOffset>
            </wp:positionH>
            <wp:positionV relativeFrom="paragraph">
              <wp:posOffset>-336018</wp:posOffset>
            </wp:positionV>
            <wp:extent cx="548110" cy="787079"/>
            <wp:effectExtent l="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031">
        <w:rPr>
          <w:noProof/>
          <w:sz w:val="46"/>
          <w:szCs w:val="46"/>
        </w:rPr>
        <w:t>Marketing Unit Project</w:t>
      </w:r>
      <w:r w:rsidR="00803653">
        <w:rPr>
          <w:sz w:val="36"/>
          <w:szCs w:val="36"/>
        </w:rPr>
        <w:tab/>
      </w:r>
      <w:r w:rsidR="00C86FF8">
        <w:rPr>
          <w:sz w:val="36"/>
          <w:szCs w:val="36"/>
        </w:rPr>
        <w:t xml:space="preserve"> </w:t>
      </w:r>
      <w:r w:rsidR="00C86FF8" w:rsidRPr="00BA4F06">
        <w:rPr>
          <w:i/>
          <w:sz w:val="22"/>
          <w:szCs w:val="22"/>
        </w:rPr>
        <w:t xml:space="preserve">by </w:t>
      </w:r>
      <w:r w:rsidR="00C86FF8">
        <w:rPr>
          <w:i/>
          <w:sz w:val="22"/>
          <w:szCs w:val="22"/>
        </w:rPr>
        <w:t>C. Kohn, Waterford WI</w:t>
      </w:r>
      <w:r w:rsidR="00CC6A6A">
        <w:rPr>
          <w:i/>
          <w:sz w:val="22"/>
          <w:szCs w:val="22"/>
        </w:rPr>
        <w:br/>
      </w:r>
      <w:r w:rsidR="00CC6A6A" w:rsidRPr="00CC6A6A">
        <w:rPr>
          <w:i/>
          <w:sz w:val="16"/>
          <w:szCs w:val="22"/>
        </w:rPr>
        <w:t>Based on the Wisc. FFA Sales CDE: https://sites.google.com/site/wisconsinffacdepage/ag-sales/wisconsin-ag-sales-cde</w:t>
      </w:r>
    </w:p>
    <w:p w:rsidR="00C86FF8" w:rsidRDefault="00DE5077" w:rsidP="0009193E">
      <w:pPr>
        <w:spacing w:after="0"/>
        <w:rPr>
          <w:vertAlign w:val="superscript"/>
        </w:rPr>
      </w:pPr>
      <w:r>
        <w:t xml:space="preserve">Partner </w:t>
      </w:r>
      <w:r w:rsidR="00C86FF8">
        <w:t>Name</w:t>
      </w:r>
      <w:r>
        <w:t>s</w:t>
      </w:r>
      <w:r w:rsidR="00C86FF8">
        <w:t xml:space="preserve">: </w:t>
      </w:r>
      <w:r w:rsidR="00C86FF8">
        <w:rPr>
          <w:u w:val="single"/>
        </w:rPr>
        <w:tab/>
      </w:r>
      <w:r w:rsidR="00C86FF8">
        <w:rPr>
          <w:u w:val="single"/>
        </w:rPr>
        <w:tab/>
      </w:r>
      <w:r w:rsidR="00C86FF8">
        <w:rPr>
          <w:u w:val="single"/>
        </w:rPr>
        <w:tab/>
      </w:r>
      <w:r w:rsidR="00C86FF8">
        <w:rPr>
          <w:u w:val="single"/>
        </w:rPr>
        <w:tab/>
      </w:r>
      <w:r w:rsidR="00C86FF8">
        <w:rPr>
          <w:u w:val="single"/>
        </w:rPr>
        <w:tab/>
      </w:r>
      <w:r w:rsidR="00C86FF8">
        <w:rPr>
          <w:u w:val="single"/>
        </w:rPr>
        <w:tab/>
      </w:r>
      <w:r w:rsidR="00C86FF8">
        <w:rPr>
          <w:u w:val="single"/>
        </w:rPr>
        <w:tab/>
      </w:r>
      <w:r w:rsidR="00C86FF8">
        <w:rPr>
          <w:u w:val="single"/>
        </w:rPr>
        <w:tab/>
      </w:r>
      <w:r w:rsidR="00C86FF8" w:rsidRPr="00DE5077">
        <w:rPr>
          <w:u w:val="single"/>
        </w:rPr>
        <w:t xml:space="preserve"> </w:t>
      </w:r>
      <w:r w:rsidRPr="00DE5077">
        <w:rPr>
          <w:u w:val="single"/>
        </w:rPr>
        <w:tab/>
      </w:r>
      <w:r w:rsidRPr="00DE5077">
        <w:rPr>
          <w:u w:val="single"/>
        </w:rPr>
        <w:tab/>
      </w:r>
      <w:r w:rsidR="00C86FF8">
        <w:t>Hour</w:t>
      </w:r>
      <w:r>
        <w:rPr>
          <w:u w:val="single"/>
        </w:rPr>
        <w:tab/>
      </w:r>
      <w:r w:rsidR="00C86FF8"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C86FF8">
        <w:t xml:space="preserve">Date Assignment is due: </w:t>
      </w:r>
      <w:r w:rsidR="005E2751">
        <w:rPr>
          <w:u w:val="single"/>
        </w:rPr>
        <w:tab/>
      </w:r>
      <w:r w:rsidR="00C86FF8">
        <w:rPr>
          <w:u w:val="single"/>
        </w:rPr>
        <w:tab/>
      </w:r>
      <w:r w:rsidR="00C86FF8">
        <w:t xml:space="preserve">  Why late? </w:t>
      </w:r>
      <w:r w:rsidR="00C80A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C80A1A">
        <w:t xml:space="preserve">  </w:t>
      </w:r>
      <w:r w:rsidR="0020038A">
        <w:t xml:space="preserve">Score: </w:t>
      </w:r>
      <w:r w:rsidR="0020038A" w:rsidRPr="009F656D">
        <w:rPr>
          <w:u w:val="single"/>
        </w:rPr>
        <w:t>+</w:t>
      </w:r>
      <w:r w:rsidR="0020038A" w:rsidRPr="00FB458A">
        <w:rPr>
          <w:u w:val="single"/>
        </w:rPr>
        <w:t xml:space="preserve">   </w:t>
      </w:r>
      <w:r w:rsidR="002003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2003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C86FF8">
        <w:br/>
      </w:r>
      <w:r w:rsidR="0009193E">
        <w:rPr>
          <w:vertAlign w:val="superscript"/>
        </w:rPr>
        <w:tab/>
      </w:r>
      <w:r w:rsidR="00C86FF8" w:rsidRPr="00A04272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FF8" w:rsidRPr="00A04272">
        <w:rPr>
          <w:vertAlign w:val="superscript"/>
        </w:rPr>
        <w:tab/>
      </w:r>
      <w:r w:rsidR="00C86FF8" w:rsidRPr="00A04272">
        <w:rPr>
          <w:vertAlign w:val="superscript"/>
        </w:rPr>
        <w:tab/>
      </w:r>
      <w:r w:rsidR="00C86FF8" w:rsidRPr="00A04272">
        <w:rPr>
          <w:vertAlign w:val="superscript"/>
        </w:rPr>
        <w:tab/>
      </w:r>
      <w:r w:rsidR="00C86FF8" w:rsidRPr="00A04272">
        <w:rPr>
          <w:vertAlign w:val="superscript"/>
        </w:rPr>
        <w:tab/>
        <w:t>If your project was late, describe why</w:t>
      </w:r>
    </w:p>
    <w:p w:rsidR="00094EF3" w:rsidRDefault="00094EF3" w:rsidP="00094EF3">
      <w:r>
        <w:t xml:space="preserve">+ = all space is completely used w/ legible answers.   </w:t>
      </w:r>
      <w:r w:rsidRPr="00F274CF">
        <w:rPr>
          <w:rFonts w:hint="eastAsia"/>
        </w:rPr>
        <w:t>✓</w:t>
      </w:r>
      <w:r w:rsidRPr="00F274CF">
        <w:t>= expectations were</w:t>
      </w:r>
      <w:r>
        <w:t xml:space="preserve"> met but not exceeded. - = redo assignment </w:t>
      </w:r>
    </w:p>
    <w:p w:rsidR="00197031" w:rsidRPr="00197031" w:rsidRDefault="00197031" w:rsidP="00197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t>SALES PRESENTATION:</w:t>
      </w:r>
    </w:p>
    <w:p w:rsidR="00197031" w:rsidRPr="00197031" w:rsidRDefault="00197031" w:rsidP="00197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Each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will make a sales presentation.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1F0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will have seven minutes to make a sales presentation to a 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customer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03D9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instructor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), plus three minutes to answer customer questions.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personal notes (on 3x5 cards)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is permitted.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timer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used to announce the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five minute mark. No overtime penalty will be assessed. However, if the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uses the maximum 10 minutes,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will be stopped.</w:t>
      </w:r>
    </w:p>
    <w:p w:rsidR="00197031" w:rsidRPr="00197031" w:rsidRDefault="00197031" w:rsidP="00850344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Contestants will select an agricultural product representing one of these instructional areas: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1. Agricultural Mechanics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2. Agricultural Production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3. Agricultural Products and Processing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4. Agricultural Supplies and Services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5. Forestry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6. Natural Resources and Rural Recreation</w:t>
      </w:r>
    </w:p>
    <w:p w:rsidR="00384C9F" w:rsidRDefault="00197031" w:rsidP="0080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7. Ornamental Horticulture </w:t>
      </w:r>
    </w:p>
    <w:p w:rsidR="00384C9F" w:rsidRDefault="00384C9F" w:rsidP="0080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Biotechnology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i/>
          <w:sz w:val="24"/>
          <w:szCs w:val="24"/>
        </w:rPr>
        <w:t>Ideal products for this contest are small ticket items (under $500) that a customer could logically decide to buy within a seven minute presentation.</w:t>
      </w:r>
    </w:p>
    <w:p w:rsidR="00197031" w:rsidRPr="00197031" w:rsidRDefault="00197031" w:rsidP="00B8309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1903D9">
        <w:rPr>
          <w:rFonts w:ascii="Times New Roman" w:eastAsia="Times New Roman" w:hAnsi="Times New Roman" w:cs="Times New Roman"/>
          <w:sz w:val="24"/>
          <w:szCs w:val="24"/>
        </w:rPr>
        <w:t>group</w:t>
      </w:r>
      <w:bookmarkStart w:id="0" w:name="_GoBack"/>
      <w:bookmarkEnd w:id="0"/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will present</w:t>
      </w:r>
      <w:r w:rsidR="00850344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copy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of their one page product summary sheet </w:t>
      </w:r>
      <w:r w:rsidR="000372F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5034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372F5">
        <w:rPr>
          <w:rFonts w:ascii="Times New Roman" w:eastAsia="Times New Roman" w:hAnsi="Times New Roman" w:cs="Times New Roman"/>
          <w:sz w:val="24"/>
          <w:szCs w:val="24"/>
        </w:rPr>
        <w:t xml:space="preserve">an advertisement for their product 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>at the start of the day of the presentations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0344">
        <w:rPr>
          <w:rFonts w:ascii="Times New Roman" w:eastAsia="Times New Roman" w:hAnsi="Times New Roman" w:cs="Times New Roman"/>
          <w:sz w:val="24"/>
          <w:szCs w:val="24"/>
        </w:rPr>
        <w:br/>
      </w:r>
      <w:r w:rsidR="00B8309F">
        <w:rPr>
          <w:rFonts w:ascii="Times New Roman" w:eastAsia="Times New Roman" w:hAnsi="Times New Roman" w:cs="Times New Roman"/>
          <w:sz w:val="24"/>
          <w:szCs w:val="24"/>
        </w:rPr>
        <w:br/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97031">
        <w:rPr>
          <w:rFonts w:ascii="Times New Roman" w:eastAsia="Times New Roman" w:hAnsi="Times New Roman" w:cs="Times New Roman"/>
          <w:sz w:val="24"/>
          <w:szCs w:val="24"/>
          <w:u w:val="single"/>
        </w:rPr>
        <w:t>Product Summary Sheet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items include:</w:t>
      </w:r>
    </w:p>
    <w:p w:rsidR="00197031" w:rsidRPr="00197031" w:rsidRDefault="00384C9F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1. Names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2. Name of company you represent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w/ logo and mission statement.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3. Product to be sold</w:t>
      </w:r>
      <w:r w:rsidR="000372F5">
        <w:rPr>
          <w:rFonts w:ascii="Times New Roman" w:eastAsia="Times New Roman" w:hAnsi="Times New Roman" w:cs="Times New Roman"/>
          <w:sz w:val="24"/>
          <w:szCs w:val="24"/>
        </w:rPr>
        <w:t xml:space="preserve">, with a slogan and logo. </w:t>
      </w:r>
    </w:p>
    <w:p w:rsidR="00197031" w:rsidRPr="00197031" w:rsidRDefault="00197031" w:rsidP="0038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4. Statement of marketing situation: Who is the customer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(market segment)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? Why would the c</w:t>
      </w:r>
      <w:r>
        <w:rPr>
          <w:rFonts w:ascii="Times New Roman" w:eastAsia="Times New Roman" w:hAnsi="Times New Roman" w:cs="Times New Roman"/>
          <w:sz w:val="24"/>
          <w:szCs w:val="24"/>
        </w:rPr>
        <w:t>ustomer want product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(product benefits, points of differentiation)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Who are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the major competitors selling a similar product to the customer?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Why is this product better? 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5. Features of the product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6. Benefits of the product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specifically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for the customer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7. Warranty for your product (if any)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8. Services available (if applies to product)</w:t>
      </w:r>
    </w:p>
    <w:p w:rsidR="000372F5" w:rsidRPr="000372F5" w:rsidRDefault="00197031" w:rsidP="000372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   9. Price per unit, price discount for volume purchases</w:t>
      </w:r>
      <w:r w:rsidR="000372F5">
        <w:rPr>
          <w:rFonts w:ascii="Arial" w:eastAsia="Times New Roman" w:hAnsi="Arial" w:cs="Arial"/>
          <w:sz w:val="20"/>
          <w:szCs w:val="20"/>
        </w:rPr>
        <w:br/>
      </w:r>
    </w:p>
    <w:p w:rsidR="00384C9F" w:rsidRPr="000372F5" w:rsidRDefault="000372F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2F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8503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advertisement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can be any form of media that builds positive brand awareness of the product. The advertisement should be directed towards the target market and exhibit creativity and general appeal. </w:t>
      </w:r>
      <w:r w:rsidR="00384C9F" w:rsidRPr="000372F5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197031" w:rsidRPr="00197031" w:rsidRDefault="00197031" w:rsidP="00197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Each contestant will make their sales presentation to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 xml:space="preserve"> their instructor in front of the class.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 xml:space="preserve">instructor 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plays the role of customer for the student's presentation. The customer uses the product summary sheet 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>to prepare for the presentation/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conversation with the contestant. The more complete the product summary sheet, the better prepared </w:t>
      </w:r>
      <w:r w:rsidR="00803F7D">
        <w:rPr>
          <w:rFonts w:ascii="Times New Roman" w:eastAsia="Times New Roman" w:hAnsi="Times New Roman" w:cs="Times New Roman"/>
          <w:sz w:val="24"/>
          <w:szCs w:val="24"/>
        </w:rPr>
        <w:t>your instructor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will be for the sales presentation.</w:t>
      </w:r>
    </w:p>
    <w:p w:rsidR="00197031" w:rsidRPr="00197031" w:rsidRDefault="00197031" w:rsidP="00197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. Students should plan to accomplish the following tasks during the seven minute sales presentation.</w:t>
      </w:r>
    </w:p>
    <w:p w:rsidR="00197031" w:rsidRPr="00197031" w:rsidRDefault="00197031" w:rsidP="001970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Introduce themselves to the customer in the opening of their sales presentation.</w:t>
      </w:r>
    </w:p>
    <w:p w:rsidR="00197031" w:rsidRPr="00197031" w:rsidRDefault="00197031" w:rsidP="001970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Introduce their produc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to the customer.</w:t>
      </w:r>
    </w:p>
    <w:p w:rsidR="00197031" w:rsidRPr="00197031" w:rsidRDefault="00197031" w:rsidP="001970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Point out several features of the product.</w:t>
      </w:r>
    </w:p>
    <w:p w:rsidR="00384C9F" w:rsidRPr="00384C9F" w:rsidRDefault="00197031" w:rsidP="001970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Explain how the feature could be a benefit to the customer. </w:t>
      </w:r>
    </w:p>
    <w:p w:rsidR="00197031" w:rsidRPr="00197031" w:rsidRDefault="00197031" w:rsidP="001970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Ask the customer for their reaction to the sales benefits.</w:t>
      </w:r>
    </w:p>
    <w:p w:rsidR="00384C9F" w:rsidRPr="00384C9F" w:rsidRDefault="00197031" w:rsidP="001970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The customer judge will object to some element of the sales presentation. </w:t>
      </w:r>
    </w:p>
    <w:p w:rsidR="00197031" w:rsidRPr="00197031" w:rsidRDefault="00197031" w:rsidP="00384C9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Student should try to overcome the objection (price, size, color, etc.) with a positive solution to the customer's objection.</w:t>
      </w:r>
    </w:p>
    <w:p w:rsidR="00197031" w:rsidRPr="00197031" w:rsidRDefault="00197031" w:rsidP="001970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The customers will also give the student a chance to close the sale during the presentation. Ask for the business and be ready to write up the order.</w:t>
      </w:r>
    </w:p>
    <w:p w:rsidR="00197031" w:rsidRPr="00197031" w:rsidRDefault="00197031" w:rsidP="00197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t>REMEMBER: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 xml:space="preserve"> The sales presentation is a conversation with a customer, not a seven minute speech.</w:t>
      </w:r>
    </w:p>
    <w:p w:rsidR="00197031" w:rsidRPr="00197031" w:rsidRDefault="00197031" w:rsidP="00197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97031">
        <w:rPr>
          <w:rFonts w:ascii="Times New Roman" w:eastAsia="Times New Roman" w:hAnsi="Times New Roman" w:cs="Times New Roman"/>
          <w:sz w:val="24"/>
          <w:szCs w:val="24"/>
        </w:rPr>
        <w:t>. Sales Presentation Criteria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sz w:val="24"/>
          <w:szCs w:val="24"/>
        </w:rPr>
        <w:t xml:space="preserve">1. Pre-approach 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Product summary sheet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– Product Name, Product Features, Product Benefits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Preparation for sale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Product knowledge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sz w:val="24"/>
          <w:szCs w:val="24"/>
        </w:rPr>
        <w:t>2. Sales approach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First impression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Create customer attention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Determine customer needs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Establish rapport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sz w:val="24"/>
          <w:szCs w:val="24"/>
        </w:rPr>
        <w:t xml:space="preserve">3. Demonstration </w:t>
      </w:r>
    </w:p>
    <w:p w:rsidR="00197031" w:rsidRPr="00197031" w:rsidRDefault="00384C9F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Features of product are aligned to the target market that the customer is a part of.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Allow customer to participate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– presentation is a conversation, not a speech. 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Attempt trial closes</w:t>
      </w:r>
      <w:r w:rsidR="00384C9F">
        <w:rPr>
          <w:rFonts w:ascii="Times New Roman" w:eastAsia="Times New Roman" w:hAnsi="Times New Roman" w:cs="Times New Roman"/>
          <w:sz w:val="24"/>
          <w:szCs w:val="24"/>
        </w:rPr>
        <w:t xml:space="preserve"> – a sale is attempted if not successfully made. 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97031" w:rsidRPr="00197031" w:rsidRDefault="00197031" w:rsidP="00803F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84C9F" w:rsidRPr="000021F0">
        <w:rPr>
          <w:rFonts w:ascii="Times New Roman" w:eastAsia="Times New Roman" w:hAnsi="Times New Roman" w:cs="Times New Roman"/>
          <w:b/>
          <w:sz w:val="24"/>
          <w:szCs w:val="24"/>
        </w:rPr>
        <w:t>. Handling customer objections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Identify customer objections</w:t>
      </w:r>
    </w:p>
    <w:p w:rsidR="00197031" w:rsidRPr="00197031" w:rsidRDefault="00197031" w:rsidP="00803F7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Handle customer objections</w:t>
      </w:r>
    </w:p>
    <w:p w:rsidR="00384C9F" w:rsidRDefault="00384C9F" w:rsidP="00803F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97031" w:rsidRPr="00197031" w:rsidRDefault="00384C9F" w:rsidP="00384C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21F0">
        <w:rPr>
          <w:rFonts w:ascii="Times New Roman" w:eastAsia="Times New Roman" w:hAnsi="Times New Roman" w:cs="Times New Roman"/>
          <w:b/>
          <w:sz w:val="24"/>
          <w:szCs w:val="24"/>
        </w:rPr>
        <w:t>5. Closing the sale</w:t>
      </w:r>
    </w:p>
    <w:p w:rsidR="00803F7D" w:rsidRDefault="00197031" w:rsidP="00803F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Ask for the order</w:t>
      </w:r>
    </w:p>
    <w:p w:rsidR="00197031" w:rsidRDefault="00197031" w:rsidP="00803F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7031">
        <w:rPr>
          <w:rFonts w:ascii="Times New Roman" w:eastAsia="Times New Roman" w:hAnsi="Times New Roman" w:cs="Times New Roman"/>
          <w:sz w:val="24"/>
          <w:szCs w:val="24"/>
        </w:rPr>
        <w:t>Recognize closing opportunities</w:t>
      </w:r>
    </w:p>
    <w:p w:rsidR="00850344" w:rsidRDefault="00850344" w:rsidP="0085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344" w:rsidRPr="00850344" w:rsidRDefault="00850344" w:rsidP="00850344">
      <w:pPr>
        <w:spacing w:after="0" w:line="240" w:lineRule="auto"/>
        <w:rPr>
          <w:b/>
        </w:rPr>
      </w:pPr>
      <w:r w:rsidRPr="00850344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staple this sheet on top of your Product Summary Sheet and advertisement (if in print form) when you submit it on the day of the presentation. </w:t>
      </w:r>
      <w:r w:rsidR="00CC6A6A">
        <w:rPr>
          <w:rFonts w:ascii="Times New Roman" w:eastAsia="Times New Roman" w:hAnsi="Times New Roman" w:cs="Times New Roman"/>
          <w:b/>
          <w:sz w:val="24"/>
          <w:szCs w:val="24"/>
        </w:rPr>
        <w:t xml:space="preserve">If your advertisement is a website, video, radio commercial, or other form of advertisement, you only need to submit your Product Summary Sheet and this sheet. </w:t>
      </w:r>
    </w:p>
    <w:sectPr w:rsidR="00850344" w:rsidRPr="00850344" w:rsidSect="00C86F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C5" w:rsidRDefault="00C813C5" w:rsidP="00C813C5">
      <w:pPr>
        <w:spacing w:after="0" w:line="240" w:lineRule="auto"/>
      </w:pPr>
      <w:r>
        <w:separator/>
      </w:r>
    </w:p>
  </w:endnote>
  <w:endnote w:type="continuationSeparator" w:id="0">
    <w:p w:rsidR="00C813C5" w:rsidRDefault="00C813C5" w:rsidP="00C8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5" w:rsidRPr="00C813C5" w:rsidRDefault="00C813C5" w:rsidP="00C813C5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5CFE7D52" wp14:editId="2A1A9A91">
          <wp:simplePos x="0" y="0"/>
          <wp:positionH relativeFrom="column">
            <wp:posOffset>5794375</wp:posOffset>
          </wp:positionH>
          <wp:positionV relativeFrom="paragraph">
            <wp:posOffset>40640</wp:posOffset>
          </wp:positionV>
          <wp:extent cx="1305560" cy="386715"/>
          <wp:effectExtent l="0" t="0" r="8890" b="0"/>
          <wp:wrapTight wrapText="bothSides">
            <wp:wrapPolygon edited="0">
              <wp:start x="0" y="0"/>
              <wp:lineTo x="0" y="20217"/>
              <wp:lineTo x="21432" y="20217"/>
              <wp:lineTo x="21432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1903D9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 w:rsidR="005E2751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C5" w:rsidRDefault="00C813C5" w:rsidP="00C813C5">
      <w:pPr>
        <w:spacing w:after="0" w:line="240" w:lineRule="auto"/>
      </w:pPr>
      <w:r>
        <w:separator/>
      </w:r>
    </w:p>
  </w:footnote>
  <w:footnote w:type="continuationSeparator" w:id="0">
    <w:p w:rsidR="00C813C5" w:rsidRDefault="00C813C5" w:rsidP="00C8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7CF4"/>
    <w:multiLevelType w:val="hybridMultilevel"/>
    <w:tmpl w:val="6ED41602"/>
    <w:lvl w:ilvl="0" w:tplc="A5FE92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EE0"/>
    <w:multiLevelType w:val="hybridMultilevel"/>
    <w:tmpl w:val="2A4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6D59"/>
    <w:multiLevelType w:val="hybridMultilevel"/>
    <w:tmpl w:val="937A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7A6C"/>
    <w:multiLevelType w:val="hybridMultilevel"/>
    <w:tmpl w:val="83DAB426"/>
    <w:lvl w:ilvl="0" w:tplc="AC6C27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107"/>
    <w:multiLevelType w:val="hybridMultilevel"/>
    <w:tmpl w:val="5726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17CD"/>
    <w:multiLevelType w:val="hybridMultilevel"/>
    <w:tmpl w:val="A13035C6"/>
    <w:lvl w:ilvl="0" w:tplc="48B6F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2FE14D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7E7271BC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377B"/>
    <w:multiLevelType w:val="hybridMultilevel"/>
    <w:tmpl w:val="A13035C6"/>
    <w:lvl w:ilvl="0" w:tplc="48B6F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2FE14D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7E7271BC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1AA7"/>
    <w:multiLevelType w:val="multilevel"/>
    <w:tmpl w:val="5B7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A7266"/>
    <w:multiLevelType w:val="hybridMultilevel"/>
    <w:tmpl w:val="2C9C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95857"/>
    <w:multiLevelType w:val="hybridMultilevel"/>
    <w:tmpl w:val="2A4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5915"/>
    <w:multiLevelType w:val="hybridMultilevel"/>
    <w:tmpl w:val="5008B85E"/>
    <w:lvl w:ilvl="0" w:tplc="AC6C27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F8"/>
    <w:rsid w:val="000021F0"/>
    <w:rsid w:val="000372F5"/>
    <w:rsid w:val="0009193E"/>
    <w:rsid w:val="00094EF3"/>
    <w:rsid w:val="000B16D7"/>
    <w:rsid w:val="000E7B77"/>
    <w:rsid w:val="001903D9"/>
    <w:rsid w:val="00197031"/>
    <w:rsid w:val="0020038A"/>
    <w:rsid w:val="00215A6F"/>
    <w:rsid w:val="00270F43"/>
    <w:rsid w:val="002A0C2F"/>
    <w:rsid w:val="002A3FF5"/>
    <w:rsid w:val="002C0922"/>
    <w:rsid w:val="003146A7"/>
    <w:rsid w:val="003840D2"/>
    <w:rsid w:val="00384C9F"/>
    <w:rsid w:val="003E7CAC"/>
    <w:rsid w:val="003F23C9"/>
    <w:rsid w:val="003F243C"/>
    <w:rsid w:val="003F779E"/>
    <w:rsid w:val="004872B1"/>
    <w:rsid w:val="004D06FC"/>
    <w:rsid w:val="00507A69"/>
    <w:rsid w:val="005338D6"/>
    <w:rsid w:val="00544311"/>
    <w:rsid w:val="0055623E"/>
    <w:rsid w:val="0056636C"/>
    <w:rsid w:val="005B4978"/>
    <w:rsid w:val="005E2751"/>
    <w:rsid w:val="00605A5A"/>
    <w:rsid w:val="00651CE6"/>
    <w:rsid w:val="00664A2E"/>
    <w:rsid w:val="006E27A3"/>
    <w:rsid w:val="006F3C99"/>
    <w:rsid w:val="00763BF4"/>
    <w:rsid w:val="007E0FD1"/>
    <w:rsid w:val="00803653"/>
    <w:rsid w:val="00803F7D"/>
    <w:rsid w:val="00850344"/>
    <w:rsid w:val="008A6D0C"/>
    <w:rsid w:val="008B1871"/>
    <w:rsid w:val="008B1899"/>
    <w:rsid w:val="008D0C1C"/>
    <w:rsid w:val="00901BDF"/>
    <w:rsid w:val="00945B31"/>
    <w:rsid w:val="00A47678"/>
    <w:rsid w:val="00A6139D"/>
    <w:rsid w:val="00A75A53"/>
    <w:rsid w:val="00A91C79"/>
    <w:rsid w:val="00AA29C2"/>
    <w:rsid w:val="00AB7EC3"/>
    <w:rsid w:val="00AF20C6"/>
    <w:rsid w:val="00B8309F"/>
    <w:rsid w:val="00BA1F40"/>
    <w:rsid w:val="00BB3C5F"/>
    <w:rsid w:val="00C122F8"/>
    <w:rsid w:val="00C46AD8"/>
    <w:rsid w:val="00C80A1A"/>
    <w:rsid w:val="00C813C5"/>
    <w:rsid w:val="00C86FF8"/>
    <w:rsid w:val="00C94350"/>
    <w:rsid w:val="00CC6A6A"/>
    <w:rsid w:val="00D12CC4"/>
    <w:rsid w:val="00D66DE8"/>
    <w:rsid w:val="00D73DDE"/>
    <w:rsid w:val="00D76F36"/>
    <w:rsid w:val="00DB33FC"/>
    <w:rsid w:val="00DE5077"/>
    <w:rsid w:val="00E03B28"/>
    <w:rsid w:val="00E1677F"/>
    <w:rsid w:val="00E20D71"/>
    <w:rsid w:val="00E419C8"/>
    <w:rsid w:val="00E97CF5"/>
    <w:rsid w:val="00EC2162"/>
    <w:rsid w:val="00F52713"/>
    <w:rsid w:val="00F64E0B"/>
    <w:rsid w:val="00F74C66"/>
    <w:rsid w:val="00F85B7F"/>
    <w:rsid w:val="00F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97970-A9B7-4C30-88D7-319D2FA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80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1C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36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803653"/>
    <w:rPr>
      <w:i/>
      <w:iCs/>
    </w:rPr>
  </w:style>
  <w:style w:type="character" w:styleId="Hyperlink">
    <w:name w:val="Hyperlink"/>
    <w:basedOn w:val="DefaultParagraphFont"/>
    <w:rsid w:val="00803653"/>
    <w:rPr>
      <w:color w:val="0000FF"/>
      <w:u w:val="single"/>
    </w:rPr>
  </w:style>
  <w:style w:type="paragraph" w:styleId="NormalWeb">
    <w:name w:val="Normal (Web)"/>
    <w:basedOn w:val="Normal"/>
    <w:uiPriority w:val="99"/>
    <w:rsid w:val="0080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03653"/>
    <w:rPr>
      <w:b/>
      <w:bCs/>
    </w:rPr>
  </w:style>
  <w:style w:type="character" w:styleId="BookTitle">
    <w:name w:val="Book Title"/>
    <w:basedOn w:val="DefaultParagraphFont"/>
    <w:uiPriority w:val="33"/>
    <w:qFormat/>
    <w:rsid w:val="00F5271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C5"/>
  </w:style>
  <w:style w:type="paragraph" w:styleId="Footer">
    <w:name w:val="footer"/>
    <w:basedOn w:val="Normal"/>
    <w:link w:val="FooterChar"/>
    <w:uiPriority w:val="99"/>
    <w:unhideWhenUsed/>
    <w:rsid w:val="00C8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C5"/>
  </w:style>
  <w:style w:type="character" w:customStyle="1" w:styleId="st1">
    <w:name w:val="st1"/>
    <w:basedOn w:val="DefaultParagraphFont"/>
    <w:rsid w:val="0020038A"/>
  </w:style>
  <w:style w:type="character" w:customStyle="1" w:styleId="Heading2Char">
    <w:name w:val="Heading 2 Char"/>
    <w:basedOn w:val="DefaultParagraphFont"/>
    <w:link w:val="Heading2"/>
    <w:uiPriority w:val="9"/>
    <w:rsid w:val="002A0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97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316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8407-5BF3-4425-AF27-E649F467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11</cp:revision>
  <cp:lastPrinted>2014-02-04T15:00:00Z</cp:lastPrinted>
  <dcterms:created xsi:type="dcterms:W3CDTF">2014-04-01T13:04:00Z</dcterms:created>
  <dcterms:modified xsi:type="dcterms:W3CDTF">2014-04-01T14:29:00Z</dcterms:modified>
</cp:coreProperties>
</file>